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3820"/>
        <w:gridCol w:w="1849"/>
        <w:gridCol w:w="2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1" w:hRule="exact"/>
          <w:jc w:val="center"/>
        </w:trPr>
        <w:tc>
          <w:tcPr>
            <w:tcW w:w="65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pStyle w:val="3"/>
              <w:spacing w:after="80"/>
              <w:ind w:firstLine="0"/>
              <w:rPr>
                <w:rFonts w:hint="eastAsia" w:ascii="黑体" w:hAnsi="宋体" w:eastAsia="黑体"/>
                <w:color w:val="auto"/>
                <w:sz w:val="18"/>
              </w:rPr>
            </w:pPr>
            <w:r>
              <w:rPr>
                <w:rFonts w:hint="eastAsia" w:ascii="黑体" w:hAnsi="宋体" w:eastAsia="黑体"/>
                <w:color w:val="auto"/>
                <w:sz w:val="18"/>
              </w:rPr>
              <w:t>请按照“注意事项”正确填写本表各栏</w:t>
            </w:r>
          </w:p>
        </w:tc>
        <w:tc>
          <w:tcPr>
            <w:tcW w:w="2683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vAlign w:val="bottom"/>
          </w:tcPr>
          <w:p>
            <w:pPr>
              <w:pStyle w:val="3"/>
              <w:spacing w:after="80"/>
              <w:ind w:firstLine="0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本框由国家知识产权局填写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30" w:hRule="atLeast"/>
          <w:jc w:val="center"/>
        </w:trPr>
        <w:tc>
          <w:tcPr>
            <w:tcW w:w="87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6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①</w:t>
            </w:r>
          </w:p>
          <w:p>
            <w:pPr>
              <w:rPr>
                <w:rFonts w:ascii="宋体" w:hAnsi="宋体"/>
                <w:color w:val="auto"/>
              </w:rPr>
            </w:pPr>
            <w:bookmarkStart w:id="0" w:name="Text21"/>
            <w:r>
              <w:rPr>
                <w:rFonts w:hint="eastAsia" w:ascii="宋体" w:hAnsi="宋体"/>
                <w:color w:val="auto"/>
              </w:rPr>
              <w:t xml:space="preserve">专  专  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利或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申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请  利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bookmarkEnd w:id="0"/>
        </w:tc>
        <w:tc>
          <w:tcPr>
            <w:tcW w:w="566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4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申请号或专利号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文字型2"/>
                  <w:enabled/>
                  <w:calcOnExit w:val="0"/>
                  <w:textInput/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</w:p>
        </w:tc>
        <w:tc>
          <w:tcPr>
            <w:tcW w:w="2683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4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递交日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40" w:hRule="atLeast"/>
          <w:jc w:val="center"/>
        </w:trPr>
        <w:tc>
          <w:tcPr>
            <w:tcW w:w="872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60"/>
              <w:ind w:left="19" w:firstLine="1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66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发明创造名称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05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Arial"/>
                <w:color w:val="auto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</w:p>
        </w:tc>
        <w:tc>
          <w:tcPr>
            <w:tcW w:w="2683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申请号条码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901" w:hRule="atLeast"/>
          <w:jc w:val="center"/>
        </w:trPr>
        <w:tc>
          <w:tcPr>
            <w:tcW w:w="872" w:type="dxa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after="60"/>
              <w:ind w:left="19" w:firstLine="1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66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申请人或专利权人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Code128B"/>
                <w:color w:val="auto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</w:p>
        </w:tc>
        <w:tc>
          <w:tcPr>
            <w:tcW w:w="268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挂号条码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898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single" w:color="auto" w:sz="4" w:space="0"/>
            </w:tcBorders>
          </w:tcPr>
          <w:p>
            <w:pPr>
              <w:spacing w:line="0" w:lineRule="atLeas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②  陈述事项：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关于费用的意见陈述请使用意见陈述书（关于费用）</w:t>
            </w:r>
          </w:p>
          <w:p>
            <w:pPr>
              <w:spacing w:line="276" w:lineRule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</w:rPr>
              <w:t>以下选项只能选择一项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针对国家知识产权局于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  <w:lang w:val="en-US" w:eastAsia="zh-CN"/>
              </w:rPr>
              <w:t>    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年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月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日发出的</w:t>
            </w:r>
            <w:r>
              <w:rPr>
                <w:rFonts w:ascii="宋体" w:hAnsi="宋体"/>
                <w:color w:val="auto"/>
                <w:u w:val="single"/>
              </w:rPr>
              <w:t xml:space="preserve">     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84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/>
                <w:color w:val="auto"/>
                <w:u w:val="single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</w:rPr>
              <w:t>通知书（发文序号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  <w:color w:val="auto"/>
              </w:rPr>
              <w:t>）陈述意见。</w:t>
            </w:r>
          </w:p>
          <w:p>
            <w:pPr>
              <w:pStyle w:val="11"/>
              <w:spacing w:line="276" w:lineRule="auto"/>
              <w:ind w:left="2" w:firstLine="420" w:firstLineChars="200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color w:val="auto"/>
                <w:sz w:val="21"/>
                <w:szCs w:val="21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针对国家知识产权局于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sz w:val="21"/>
                <w:szCs w:val="21"/>
                <w:u w:val="single"/>
                <w:lang w:val="en-US" w:eastAsia="zh-CN"/>
              </w:rPr>
              <w:t>    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年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end"/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月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end"/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日发出的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84"/>
                  </w:textInput>
                </w:ffData>
              </w:fldChar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/>
                <w:color w:val="auto"/>
                <w:sz w:val="21"/>
                <w:szCs w:val="21"/>
                <w:u w:val="single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通知书（发文序号</w:t>
            </w:r>
            <w:r>
              <w:rPr>
                <w:rFonts w:hint="eastAsia" w:ascii="宋体" w:hAnsi="宋体"/>
                <w:color w:val="auto"/>
                <w:sz w:val="21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）补充陈述意见。</w:t>
            </w:r>
          </w:p>
          <w:p>
            <w:pPr>
              <w:spacing w:line="0" w:lineRule="atLeast"/>
              <w:ind w:left="2" w:firstLine="420" w:firstLineChars="200"/>
              <w:rPr>
                <w:rFonts w:hint="eastAsia"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针对国家知识产权局于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</w:rPr>
              <w:t>    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年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月</w:t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ascii="宋体" w:hAnsi="宋体"/>
                <w:color w:val="auto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  <w:u w:val="single"/>
              </w:rPr>
              <w:instrText xml:space="preserve"> FORMTEXT </w:instrText>
            </w:r>
            <w:r>
              <w:rPr>
                <w:rFonts w:ascii="宋体" w:hAnsi="宋体"/>
                <w:color w:val="auto"/>
                <w:u w:val="single"/>
              </w:rPr>
              <w:fldChar w:fldCharType="separate"/>
            </w:r>
            <w:r>
              <w:rPr>
                <w:rFonts w:ascii="宋体" w:hAnsi="Arial"/>
                <w:color w:val="auto"/>
                <w:u w:val="single"/>
              </w:rPr>
              <w:t>  </w:t>
            </w:r>
            <w:r>
              <w:rPr>
                <w:rFonts w:ascii="宋体" w:hAnsi="宋体"/>
                <w:color w:val="auto"/>
                <w:u w:val="single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日发出的药品专利权期限补偿审查意见通知书（发文序号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  <w:color w:val="auto"/>
              </w:rPr>
              <w:t>）陈述意见。</w:t>
            </w:r>
          </w:p>
          <w:p>
            <w:pPr>
              <w:spacing w:line="0" w:lineRule="atLeas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color w:val="auto"/>
                <w:szCs w:val="21"/>
              </w:rPr>
              <w:fldChar w:fldCharType="separate"/>
            </w:r>
            <w:r>
              <w:rPr>
                <w:rFonts w:ascii="宋体" w:hAnsi="宋体"/>
                <w:color w:val="auto"/>
                <w:szCs w:val="21"/>
              </w:rPr>
              <w:fldChar w:fldCharType="end"/>
            </w:r>
            <w:r>
              <w:rPr>
                <w:rFonts w:hint="eastAsia" w:ascii="宋体" w:hAnsi="宋体"/>
                <w:color w:val="auto"/>
                <w:szCs w:val="21"/>
              </w:rPr>
              <w:t>主动提出修改（根据专利法实施细则第</w:t>
            </w:r>
            <w:r>
              <w:rPr>
                <w:rFonts w:ascii="宋体" w:hAnsi="宋体"/>
                <w:color w:val="auto"/>
                <w:szCs w:val="21"/>
              </w:rPr>
              <w:t>57</w:t>
            </w:r>
            <w:r>
              <w:rPr>
                <w:rFonts w:hint="eastAsia" w:ascii="宋体" w:hAnsi="宋体"/>
                <w:color w:val="auto"/>
                <w:szCs w:val="21"/>
              </w:rPr>
              <w:t>条第1款、第2款的规定）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color w:val="auto"/>
                <w:szCs w:val="21"/>
              </w:rPr>
              <w:fldChar w:fldCharType="separate"/>
            </w:r>
            <w:r>
              <w:rPr>
                <w:rFonts w:ascii="宋体" w:hAnsi="宋体"/>
                <w:color w:val="auto"/>
                <w:szCs w:val="21"/>
              </w:rPr>
              <w:fldChar w:fldCharType="end"/>
            </w:r>
            <w:r>
              <w:rPr>
                <w:rFonts w:hint="eastAsia" w:ascii="宋体" w:hAnsi="宋体"/>
                <w:color w:val="auto"/>
                <w:szCs w:val="21"/>
              </w:rPr>
              <w:t>公布公告事项</w:t>
            </w:r>
          </w:p>
          <w:p>
            <w:pPr>
              <w:tabs>
                <w:tab w:val="left" w:pos="755"/>
              </w:tabs>
              <w:spacing w:line="276" w:lineRule="auto"/>
              <w:ind w:right="19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  <w:szCs w:val="21"/>
              </w:rPr>
              <w:t>其他事宜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958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single" w:color="auto" w:sz="4" w:space="0"/>
            </w:tcBorders>
          </w:tcPr>
          <w:p>
            <w:pPr>
              <w:tabs>
                <w:tab w:val="left" w:pos="755"/>
              </w:tabs>
              <w:spacing w:line="276" w:lineRule="auto"/>
              <w:ind w:right="190"/>
              <w:rPr>
                <w:rFonts w:hint="eastAsia" w:ascii="宋体" w:hAnsi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</w:rPr>
              <w:t>③</w:t>
            </w:r>
            <w:r>
              <w:rPr>
                <w:rFonts w:hint="eastAsia" w:ascii="宋体" w:hAnsi="宋体"/>
                <w:color w:val="auto"/>
                <w:lang w:eastAsia="zh-CN"/>
              </w:rPr>
              <w:t>关于补交实验数据的情况</w:t>
            </w:r>
          </w:p>
          <w:p>
            <w:pPr>
              <w:tabs>
                <w:tab w:val="left" w:pos="755"/>
              </w:tabs>
              <w:spacing w:line="276" w:lineRule="auto"/>
              <w:ind w:right="190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  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  <w:lang w:eastAsia="zh-CN"/>
              </w:rPr>
              <w:t>补交了实验数据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664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single" w:color="auto" w:sz="4" w:space="0"/>
            </w:tcBorders>
          </w:tcPr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④ 陈述的意见：</w:t>
            </w: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648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⑤附件清单</w:t>
            </w:r>
            <w:r>
              <w:rPr>
                <w:rFonts w:ascii="宋体" w:hAnsi="宋体"/>
                <w:color w:val="auto"/>
              </w:rPr>
              <w:tab/>
            </w:r>
          </w:p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已备案的证明文件备案编号：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      </w:t>
            </w:r>
          </w:p>
          <w:p>
            <w:pPr>
              <w:ind w:firstLine="107" w:firstLineChars="51"/>
              <w:rPr>
                <w:rFonts w:hint="eastAsia"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63" w:hRule="atLeast"/>
          <w:jc w:val="center"/>
        </w:trPr>
        <w:tc>
          <w:tcPr>
            <w:tcW w:w="469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⑥　当事人或专利代理机构签字或者盖章</w:t>
            </w:r>
          </w:p>
        </w:tc>
        <w:tc>
          <w:tcPr>
            <w:tcW w:w="453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</w:tcPr>
          <w:p>
            <w:pPr>
              <w:ind w:hanging="4"/>
              <w:jc w:val="lef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⑦</w:t>
            </w:r>
            <w:r>
              <w:rPr>
                <w:rFonts w:hint="eastAsia" w:ascii="宋体" w:hAnsi="宋体"/>
                <w:color w:val="auto"/>
              </w:rPr>
              <w:t>　国家知识产权局处理意见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554" w:hRule="atLeast"/>
          <w:jc w:val="center"/>
        </w:trPr>
        <w:tc>
          <w:tcPr>
            <w:tcW w:w="4692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bookmarkStart w:id="1" w:name="Text1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1"/>
          </w:p>
          <w:p>
            <w:pPr>
              <w:rPr>
                <w:rFonts w:ascii="宋体" w:hAnsi="宋体"/>
                <w:color w:val="auto"/>
              </w:rPr>
            </w:pPr>
          </w:p>
        </w:tc>
        <w:tc>
          <w:tcPr>
            <w:tcW w:w="4532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bookmarkStart w:id="2" w:name="Text2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518" w:hRule="exact"/>
          <w:jc w:val="center"/>
        </w:trPr>
        <w:tc>
          <w:tcPr>
            <w:tcW w:w="469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right="405" w:hanging="85"/>
              <w:jc w:val="right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3" w:name="Text3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3"/>
            <w:r>
              <w:rPr>
                <w:rFonts w:hint="eastAsia" w:ascii="宋体" w:hAnsi="宋体"/>
                <w:color w:val="auto"/>
              </w:rPr>
              <w:t>年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4" w:name="Text4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4"/>
            <w:r>
              <w:rPr>
                <w:rFonts w:hint="eastAsia" w:ascii="宋体" w:hAnsi="宋体"/>
                <w:color w:val="auto"/>
              </w:rPr>
              <w:t>月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" w:name="Text5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5"/>
            <w:r>
              <w:rPr>
                <w:rFonts w:hint="eastAsia" w:ascii="宋体" w:hAnsi="宋体"/>
                <w:color w:val="auto"/>
              </w:rPr>
              <w:t>日</w:t>
            </w:r>
          </w:p>
        </w:tc>
        <w:tc>
          <w:tcPr>
            <w:tcW w:w="4532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310" w:hanging="55"/>
              <w:jc w:val="right"/>
              <w:rPr>
                <w:rFonts w:hint="eastAsia"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6" w:name="Text6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6"/>
            <w:r>
              <w:rPr>
                <w:rFonts w:hint="eastAsia" w:ascii="宋体" w:hAnsi="宋体"/>
                <w:color w:val="auto"/>
              </w:rPr>
              <w:t>年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7" w:name="Text7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7"/>
            <w:r>
              <w:rPr>
                <w:rFonts w:hint="eastAsia" w:ascii="宋体" w:hAnsi="宋体"/>
                <w:color w:val="auto"/>
              </w:rPr>
              <w:t>月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" w:name="Text8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  <w:lang w:val="en-US" w:eastAsia="zh-CN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8"/>
            <w:r>
              <w:rPr>
                <w:rFonts w:hint="eastAsia" w:ascii="宋体" w:hAnsi="宋体"/>
                <w:color w:val="auto"/>
              </w:rPr>
              <w:t>日</w:t>
            </w:r>
          </w:p>
        </w:tc>
      </w:tr>
    </w:tbl>
    <w:p>
      <w:pPr>
        <w:spacing w:line="20" w:lineRule="exact"/>
        <w:rPr>
          <w:rFonts w:ascii="黑体" w:eastAsia="黑体"/>
          <w:sz w:val="28"/>
        </w:rPr>
        <w:sectPr>
          <w:headerReference r:id="rId3" w:type="default"/>
          <w:footerReference r:id="rId4" w:type="default"/>
          <w:pgSz w:w="11906" w:h="16838"/>
          <w:pgMar w:top="397" w:right="851" w:bottom="284" w:left="1418" w:header="227" w:footer="170" w:gutter="0"/>
          <w:cols w:space="720" w:num="1"/>
          <w:docGrid w:type="lines" w:linePitch="312" w:charSpace="0"/>
        </w:sectPr>
      </w:pPr>
    </w:p>
    <w:p>
      <w:pPr>
        <w:spacing w:line="20" w:lineRule="exact"/>
        <w:rPr>
          <w:rFonts w:hint="eastAsia" w:ascii="黑体" w:eastAsia="黑体"/>
          <w:sz w:val="28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本表应当使用中文填写，字迹为黑色，文字应当打字或印刷，提交一式一份。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①栏所填内容应当与该专利申请请求书中内容一致。其中，申请人或专利权人应为第一署名申请人或专利权人。如果该专利申请或者专利办理过著录项目变更手续，应当按照国家知识产权局批准变更后的内容填写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color w:val="auto"/>
          <w:sz w:val="18"/>
          <w:szCs w:val="18"/>
        </w:rPr>
      </w:pPr>
      <w:r>
        <w:rPr>
          <w:rFonts w:hint="eastAsia" w:ascii="宋体" w:hAnsi="宋体"/>
          <w:color w:val="auto"/>
          <w:sz w:val="18"/>
          <w:szCs w:val="18"/>
        </w:rPr>
        <w:t>本表第②栏中的“发文序号”位于国家知识产权局发出的通知书地址栏下方。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color w:val="auto"/>
          <w:sz w:val="18"/>
          <w:szCs w:val="18"/>
        </w:rPr>
      </w:pPr>
      <w:r>
        <w:rPr>
          <w:rFonts w:hint="eastAsia" w:ascii="宋体" w:hAnsi="宋体"/>
          <w:color w:val="auto"/>
          <w:sz w:val="18"/>
          <w:szCs w:val="18"/>
        </w:rPr>
        <w:t>本表第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④</w:t>
      </w:r>
      <w:r>
        <w:rPr>
          <w:rFonts w:hint="eastAsia" w:ascii="宋体" w:hAnsi="宋体"/>
          <w:color w:val="auto"/>
          <w:sz w:val="18"/>
          <w:szCs w:val="18"/>
        </w:rPr>
        <w:t>栏，填写不下时，应当使用规定格式的附页续写。</w:t>
      </w:r>
    </w:p>
    <w:p>
      <w:pPr>
        <w:spacing w:line="360" w:lineRule="auto"/>
        <w:rPr>
          <w:rFonts w:hint="default" w:ascii="宋体" w:hAnsi="宋体" w:eastAsia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/>
          <w:color w:val="auto"/>
          <w:sz w:val="18"/>
          <w:szCs w:val="18"/>
        </w:rPr>
        <w:t>五、本表第②、③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、</w:t>
      </w:r>
      <w:r>
        <w:rPr>
          <w:rFonts w:hint="eastAsia"/>
          <w:color w:val="auto"/>
          <w:sz w:val="18"/>
          <w:szCs w:val="18"/>
        </w:rPr>
        <w:t>⑤</w:t>
      </w:r>
      <w:r>
        <w:rPr>
          <w:rFonts w:hint="eastAsia" w:ascii="宋体" w:hAnsi="宋体"/>
          <w:color w:val="auto"/>
          <w:sz w:val="18"/>
          <w:szCs w:val="18"/>
        </w:rPr>
        <w:t>栏中的方格供填表人选择使用，若有方格后所述情况的，应当在方格内作标记。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第③栏仅在按照《专利审查指南》第二部分第十章第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3.5节规定补交实验数据时勾选。</w:t>
      </w:r>
    </w:p>
    <w:p>
      <w:pPr>
        <w:spacing w:line="360" w:lineRule="auto"/>
        <w:ind w:left="308" w:hanging="307" w:hangingChars="171"/>
        <w:rPr>
          <w:rFonts w:hint="eastAsia"/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>六、本表第</w:t>
      </w:r>
      <w:r>
        <w:rPr>
          <w:rFonts w:hint="eastAsia"/>
          <w:color w:val="auto"/>
          <w:sz w:val="18"/>
          <w:szCs w:val="18"/>
          <w:lang w:eastAsia="zh-CN"/>
        </w:rPr>
        <w:t>⑥</w:t>
      </w:r>
      <w:r>
        <w:rPr>
          <w:rFonts w:hint="eastAsia"/>
          <w:color w:val="auto"/>
          <w:sz w:val="18"/>
          <w:szCs w:val="18"/>
        </w:rPr>
        <w:t>栏，委托专利代理机构的，应当由专利代理机构加盖公章。未委托专利代理机构的，申请人或</w:t>
      </w:r>
      <w:r>
        <w:rPr>
          <w:rFonts w:hint="eastAsia" w:ascii="宋体" w:hAnsi="宋体"/>
          <w:color w:val="auto"/>
          <w:sz w:val="18"/>
          <w:szCs w:val="18"/>
        </w:rPr>
        <w:t>者</w:t>
      </w:r>
      <w:r>
        <w:rPr>
          <w:rFonts w:hint="eastAsia"/>
          <w:color w:val="auto"/>
          <w:sz w:val="18"/>
          <w:szCs w:val="18"/>
        </w:rPr>
        <w:t>专利权人为个人的应当由本人签字或者盖章；申请人或</w:t>
      </w:r>
      <w:r>
        <w:rPr>
          <w:rFonts w:hint="eastAsia" w:ascii="宋体" w:hAnsi="宋体"/>
          <w:color w:val="auto"/>
          <w:sz w:val="18"/>
          <w:szCs w:val="18"/>
        </w:rPr>
        <w:t>者</w:t>
      </w:r>
      <w:r>
        <w:rPr>
          <w:rFonts w:hint="eastAsia"/>
          <w:color w:val="auto"/>
          <w:sz w:val="18"/>
          <w:szCs w:val="18"/>
        </w:rPr>
        <w:t>专利权人为单位的应当加盖单位公章；有多个申请人或</w:t>
      </w:r>
      <w:r>
        <w:rPr>
          <w:rFonts w:hint="eastAsia" w:ascii="宋体" w:hAnsi="宋体"/>
          <w:color w:val="auto"/>
          <w:sz w:val="18"/>
          <w:szCs w:val="18"/>
        </w:rPr>
        <w:t>者</w:t>
      </w:r>
      <w:r>
        <w:rPr>
          <w:rFonts w:hint="eastAsia"/>
          <w:color w:val="auto"/>
          <w:sz w:val="18"/>
          <w:szCs w:val="18"/>
        </w:rPr>
        <w:t>专利权人的由代表人签字或者盖章。</w:t>
      </w:r>
    </w:p>
    <w:p>
      <w:pPr>
        <w:spacing w:line="360" w:lineRule="auto"/>
        <w:rPr>
          <w:rFonts w:ascii="宋体" w:hAnsi="宋体"/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>七、</w:t>
      </w:r>
      <w:r>
        <w:rPr>
          <w:rFonts w:hint="eastAsia" w:ascii="宋体" w:hAnsi="宋体"/>
          <w:color w:val="auto"/>
          <w:sz w:val="18"/>
          <w:szCs w:val="18"/>
        </w:rPr>
        <w:t>申请文件修改替换的格式要求：</w:t>
      </w:r>
    </w:p>
    <w:p>
      <w:pPr>
        <w:spacing w:line="360" w:lineRule="auto"/>
        <w:ind w:left="359" w:leftChars="171"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color w:val="auto"/>
          <w:sz w:val="18"/>
          <w:szCs w:val="18"/>
        </w:rPr>
        <w:t>对权利要求修改的应当提交相应的权利要求替换项，涉及权利要求引用关系</w:t>
      </w:r>
      <w:bookmarkStart w:id="9" w:name="_GoBack"/>
      <w:bookmarkEnd w:id="9"/>
      <w:r>
        <w:rPr>
          <w:rFonts w:hint="eastAsia" w:ascii="宋体" w:hAnsi="宋体"/>
          <w:color w:val="auto"/>
          <w:sz w:val="18"/>
          <w:szCs w:val="18"/>
        </w:rPr>
        <w:t>时，则需要将相应权项一起替换。如果申请人需要删除部分权项，申请人应该提交整理后连续编号的部分权利要求</w:t>
      </w:r>
      <w:r>
        <w:rPr>
          <w:rFonts w:hint="eastAsia" w:ascii="宋体" w:hAnsi="宋体"/>
          <w:sz w:val="18"/>
          <w:szCs w:val="18"/>
        </w:rPr>
        <w:t>书。</w:t>
      </w:r>
    </w:p>
    <w:p>
      <w:pPr>
        <w:spacing w:line="360" w:lineRule="auto"/>
        <w:ind w:left="359" w:leftChars="171"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说明书修改的应当提交相应的说明书替换段，不得增加和删除段号，仅只能对有修改部分段进行整段替换。如果要增加内容，则只能增加在某一段中；如果需要删除一个整段内容，应该保留该段号，并在此段号后注明：“此段删除”字样。段号以国家知识产权局回传的或公布</w:t>
      </w:r>
      <w:r>
        <w:rPr>
          <w:rFonts w:ascii="宋体" w:hAnsi="宋体"/>
          <w:sz w:val="18"/>
          <w:szCs w:val="18"/>
        </w:rPr>
        <w:t>/授权公告的说明书段号为准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60" w:lineRule="auto"/>
        <w:ind w:firstLine="720" w:firstLineChars="4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对说明书附图修改的应当以图为单位提交相应的替换附图。</w:t>
      </w:r>
    </w:p>
    <w:p>
      <w:pPr>
        <w:spacing w:line="360" w:lineRule="auto"/>
        <w:ind w:firstLine="720" w:firstLineChars="4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对说明书摘要文字部分修改的应当提交相应的替换页。对摘要附图修改的应当在意见陈述书中重新指定。</w:t>
      </w:r>
    </w:p>
    <w:p>
      <w:pPr>
        <w:spacing w:line="360" w:lineRule="auto"/>
        <w:ind w:firstLine="720" w:firstLineChars="400"/>
        <w:rPr>
          <w:rFonts w:ascii="宋体" w:hAnsi="宋体"/>
        </w:rPr>
      </w:pPr>
      <w:r>
        <w:rPr>
          <w:rFonts w:hint="eastAsia" w:ascii="宋体" w:hAnsi="宋体"/>
          <w:sz w:val="18"/>
          <w:szCs w:val="18"/>
        </w:rPr>
        <w:t>同时，申请人应当在意见陈述书中写明修改涉及的权项、段号、图、页。</w:t>
      </w:r>
    </w:p>
    <w:p>
      <w:pPr>
        <w:spacing w:line="360" w:lineRule="auto"/>
        <w:ind w:left="378" w:hanging="378" w:hangingChars="180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sectPr>
      <w:headerReference r:id="rId5" w:type="default"/>
      <w:pgSz w:w="11906" w:h="16838"/>
      <w:pgMar w:top="1418" w:right="851" w:bottom="851" w:left="1418" w:header="851" w:footer="11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de128B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200" w:lineRule="exact"/>
      <w:jc w:val="both"/>
      <w:rPr>
        <w:rFonts w:ascii="黑体" w:eastAsia="黑体"/>
      </w:rPr>
    </w:pPr>
    <w:r>
      <w:rPr>
        <w:rFonts w:ascii="黑体" w:eastAsia="黑体"/>
      </w:rPr>
      <w:t>10</w:t>
    </w:r>
    <w:r>
      <w:rPr>
        <w:rFonts w:hint="eastAsia" w:ascii="黑体" w:eastAsia="黑体"/>
      </w:rPr>
      <w:t>0</w:t>
    </w:r>
    <w:r>
      <w:rPr>
        <w:rFonts w:ascii="黑体" w:eastAsia="黑体"/>
      </w:rPr>
      <w:t>01</w:t>
    </w:r>
    <w:r>
      <w:rPr>
        <w:rFonts w:hint="eastAsia" w:ascii="黑体" w:eastAsia="黑体"/>
      </w:rPr>
      <w:t>2</w:t>
    </w:r>
  </w:p>
  <w:p>
    <w:pPr>
      <w:pStyle w:val="7"/>
      <w:spacing w:line="200" w:lineRule="exact"/>
      <w:jc w:val="both"/>
      <w:rPr>
        <w:rFonts w:hint="default" w:ascii="黑体" w:eastAsia="黑体"/>
        <w:lang w:val="en"/>
      </w:rPr>
    </w:pPr>
    <w:r>
      <w:rPr>
        <w:rFonts w:hint="eastAsia" w:ascii="黑体" w:eastAsia="黑体"/>
      </w:rPr>
      <w:t>202</w:t>
    </w:r>
    <w:r>
      <w:rPr>
        <w:rFonts w:hint="eastAsia" w:ascii="黑体" w:eastAsia="黑体"/>
        <w:lang w:val="en-US" w:eastAsia="zh-CN"/>
      </w:rPr>
      <w:t>4</w:t>
    </w:r>
    <w:r>
      <w:rPr>
        <w:rFonts w:ascii="黑体" w:eastAsia="黑体"/>
      </w:rPr>
      <w:t>.0</w:t>
    </w:r>
    <w:r>
      <w:rPr>
        <w:rFonts w:hint="eastAsia" w:ascii="黑体" w:eastAsia="黑体"/>
        <w:lang w:val="en-US" w:eastAsia="zh-CN"/>
      </w:rPr>
      <w:t>7</w:t>
    </w:r>
  </w:p>
  <w:p>
    <w:pPr>
      <w:pStyle w:val="7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hint="eastAsia" w:ascii="黑体" w:eastAsia="黑体"/>
        <w:b/>
        <w:spacing w:val="90"/>
        <w:sz w:val="28"/>
      </w:rPr>
    </w:pPr>
  </w:p>
  <w:p>
    <w:pPr>
      <w:jc w:val="center"/>
      <w:outlineLvl w:val="0"/>
      <w:rPr>
        <w:rFonts w:hint="eastAsia"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意见陈述书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注意事项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F56B0"/>
    <w:multiLevelType w:val="multilevel"/>
    <w:tmpl w:val="1D1F56B0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597229"/>
    <w:rsid w:val="000D50E8"/>
    <w:rsid w:val="000E60E8"/>
    <w:rsid w:val="0014436C"/>
    <w:rsid w:val="0018217B"/>
    <w:rsid w:val="00331789"/>
    <w:rsid w:val="003D2645"/>
    <w:rsid w:val="00461768"/>
    <w:rsid w:val="00494E58"/>
    <w:rsid w:val="004F66A5"/>
    <w:rsid w:val="005016E8"/>
    <w:rsid w:val="00596617"/>
    <w:rsid w:val="00597229"/>
    <w:rsid w:val="005A7793"/>
    <w:rsid w:val="00621794"/>
    <w:rsid w:val="00647902"/>
    <w:rsid w:val="0068703C"/>
    <w:rsid w:val="00703162"/>
    <w:rsid w:val="0076591D"/>
    <w:rsid w:val="00775517"/>
    <w:rsid w:val="007C2AD3"/>
    <w:rsid w:val="007F295D"/>
    <w:rsid w:val="00812B58"/>
    <w:rsid w:val="008362B0"/>
    <w:rsid w:val="008B7CEA"/>
    <w:rsid w:val="009109F6"/>
    <w:rsid w:val="00993E53"/>
    <w:rsid w:val="009E6B18"/>
    <w:rsid w:val="009F6F92"/>
    <w:rsid w:val="009F71EA"/>
    <w:rsid w:val="00A131AD"/>
    <w:rsid w:val="00A20E54"/>
    <w:rsid w:val="00A4086C"/>
    <w:rsid w:val="00AB0406"/>
    <w:rsid w:val="00AC66B4"/>
    <w:rsid w:val="00AD1FF0"/>
    <w:rsid w:val="00AE061B"/>
    <w:rsid w:val="00B1345B"/>
    <w:rsid w:val="00B6172C"/>
    <w:rsid w:val="00BB1A6B"/>
    <w:rsid w:val="00C03F1B"/>
    <w:rsid w:val="00C2439E"/>
    <w:rsid w:val="00C60FBF"/>
    <w:rsid w:val="00CA13F7"/>
    <w:rsid w:val="00CA57DE"/>
    <w:rsid w:val="00CC530E"/>
    <w:rsid w:val="00CF3276"/>
    <w:rsid w:val="00D312AE"/>
    <w:rsid w:val="00D972B6"/>
    <w:rsid w:val="00DC5A41"/>
    <w:rsid w:val="00E421D9"/>
    <w:rsid w:val="00E800F9"/>
    <w:rsid w:val="00F22598"/>
    <w:rsid w:val="00FE6151"/>
    <w:rsid w:val="2FDBA971"/>
    <w:rsid w:val="2FDE1F43"/>
    <w:rsid w:val="3BED1067"/>
    <w:rsid w:val="4BDD41FB"/>
    <w:rsid w:val="4D519C57"/>
    <w:rsid w:val="4EEF776D"/>
    <w:rsid w:val="6FFD4FB8"/>
    <w:rsid w:val="7576CEB1"/>
    <w:rsid w:val="7BE71457"/>
    <w:rsid w:val="7FC35035"/>
    <w:rsid w:val="99E779D6"/>
    <w:rsid w:val="AFED755D"/>
    <w:rsid w:val="BDCF68D9"/>
    <w:rsid w:val="BE5F8FE0"/>
    <w:rsid w:val="E75F4B82"/>
    <w:rsid w:val="EFBF9EBF"/>
    <w:rsid w:val="EFED93B3"/>
    <w:rsid w:val="FA1F61ED"/>
    <w:rsid w:val="FB68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120" w:after="240" w:line="415" w:lineRule="auto"/>
      <w:outlineLvl w:val="2"/>
    </w:pPr>
    <w:rPr>
      <w:rFonts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240" w:lineRule="atLeast"/>
      <w:ind w:firstLine="420"/>
    </w:pPr>
  </w:style>
  <w:style w:type="paragraph" w:styleId="4">
    <w:name w:val="Body Text"/>
    <w:basedOn w:val="1"/>
    <w:qFormat/>
    <w:uiPriority w:val="0"/>
    <w:rPr>
      <w:sz w:val="28"/>
    </w:rPr>
  </w:style>
  <w:style w:type="paragraph" w:styleId="5">
    <w:name w:val="Body Text Indent"/>
    <w:basedOn w:val="1"/>
    <w:qFormat/>
    <w:uiPriority w:val="0"/>
    <w:pPr>
      <w:spacing w:line="360" w:lineRule="auto"/>
      <w:ind w:left="359" w:leftChars="1" w:hanging="357" w:hangingChars="170"/>
    </w:pPr>
    <w:rPr>
      <w:rFonts w:ascii="宋体" w:hAnsi="宋体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my正文"/>
    <w:basedOn w:val="1"/>
    <w:qFormat/>
    <w:uiPriority w:val="0"/>
    <w:p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dingzijian/E:\&#22791;&#20221;\chen\&#30003;&#35831;&#34920;&#26684;\2003.6.24\yjcss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yjcss.dot</Template>
  <Company>sipo</Company>
  <Pages>2</Pages>
  <Words>301</Words>
  <Characters>1720</Characters>
  <Lines>14</Lines>
  <Paragraphs>4</Paragraphs>
  <TotalTime>11</TotalTime>
  <ScaleCrop>false</ScaleCrop>
  <LinksUpToDate>false</LinksUpToDate>
  <CharactersWithSpaces>2017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2023-09-08T22:54:00Z</dcterms:created>
  <dc:creator>cxf</dc:creator>
  <cp:lastModifiedBy>zhangjinqiu</cp:lastModifiedBy>
  <cp:lastPrinted>2007-10-27T07:51:00Z</cp:lastPrinted>
  <dcterms:modified xsi:type="dcterms:W3CDTF">2024-10-23T10:46:48Z</dcterms:modified>
  <dc:title>0初审程序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2119B1A99457A73524E5F7645C8093F0</vt:lpwstr>
  </property>
</Properties>
</file>