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附件1                  </w:t>
      </w:r>
      <w:r>
        <w:rPr>
          <w:rFonts w:hint="default" w:ascii="黑体" w:hAnsi="黑体" w:eastAsia="黑体"/>
          <w:sz w:val="28"/>
          <w:szCs w:val="28"/>
          <w:lang w:val="en"/>
        </w:rPr>
        <w:t xml:space="preserve">  </w:t>
      </w:r>
      <w:bookmarkStart w:id="1" w:name="_GoBack"/>
      <w:bookmarkEnd w:id="1"/>
      <w:r>
        <w:rPr>
          <w:rFonts w:hint="eastAsia" w:ascii="黑体" w:hAnsi="黑体" w:eastAsia="黑体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2024年度长治市科技计划“揭榜挂帅”项目清单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18"/>
        <w:gridCol w:w="1220"/>
        <w:gridCol w:w="1501"/>
        <w:gridCol w:w="3528"/>
        <w:gridCol w:w="1501"/>
        <w:gridCol w:w="2264"/>
        <w:gridCol w:w="1626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tblHeader/>
        </w:trPr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出题企业名称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研究目标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研究内容</w:t>
            </w:r>
          </w:p>
        </w:tc>
        <w:tc>
          <w:tcPr>
            <w:tcW w:w="150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揭榜方任务</w:t>
            </w:r>
          </w:p>
        </w:tc>
        <w:tc>
          <w:tcPr>
            <w:tcW w:w="226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对揭榜方要求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所辖地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atLeast"/>
        </w:trPr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仿宋" w:hAnsi="仿宋" w:eastAsia="仿宋" w:cstheme="minorHAnsi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金烨钢铁集团有限公司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核聚变堆低渗透阻氚材料规模化制备工艺研究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bookmarkStart w:id="0" w:name="OLE_LINK1"/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1.研发特种核聚变结构用钢制备工艺和规模化生产关键性技术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2.完成中试基地建设并具备年生产2万吨核电用钢的生产能力</w:t>
            </w:r>
          </w:p>
          <w:bookmarkEnd w:id="0"/>
          <w:p>
            <w:pPr>
              <w:snapToGrid w:val="0"/>
              <w:spacing w:line="360" w:lineRule="auto"/>
              <w:ind w:firstLine="480" w:firstLineChars="200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开发基于“高阻氚-抗辐照-耐高温-易加工-可焊接”多目标均衡的阻氚合金规模化全流程制备技术。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1、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铁基阻氚合金的熔炼铸造工艺研究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①研究稀土添加量对合金微观组织的影响，分析稀土添加量对高温铁素体形成与否、纵截面方向的组织均匀性等影响，优化出最优的稀土添加量；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②研究浇注温度与冷却速率等对阻氚合金铸锭的微观组织影响规律，获得不同参数条件下的缩孔、柱状晶长度等数据，定型出浇注温度与冷却速率；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③研究阻氚合金铸锭的均匀性，包括成分均匀性、组织均匀性和力学性能均匀性等，筛选出可用于后续加工的合金铸锭。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2、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铁基阻氚合金的热机械加工工艺研究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①采用Gleeble试验机对铁基阻氚合金铸锭进行高温热压缩实验，获得不同实验条件下的应力-应变曲线；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②研究变形温度、变形量、应变速率对应力-应变曲线特征、动态再结晶等的影响规律，建立阻氚合金的本构方程；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③基于能量耗散原理与上述本构方程数据，建立阻氚合金的稳态加工图，结合变形失稳与否和功率耗散因子综合指导热机械加工工艺。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3、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铁基阻氚合金的热处理工艺研究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①采用热力学软件研究阻氚合金的相图特征，获得关键的相转变温度，用于指导奥氏体化处理；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②研究奥氏体化温度对阻氚合金淬态组织的影响，主要是对原奥氏体晶粒尺寸的影响；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③研究回火温度对阻氚合金回火后基体相构成，第二相特点、室温硬度等的影响。最终根据组织与性能规律定型出阻氚合金的热处理制度。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0"/>
              </w:rPr>
              <w:t>4、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铁基阻氚合金的关键性能研究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①评价合金在室温和650℃下的拉伸性能，获得抗拉强度、屈服强度、断后伸长率等关键数据，分析拉伸拉伸断口，阐明低应变速率下的损伤机制；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②评价合金在室温下的夏比冲击性能，获得室温冲击功等关键数据，分析冲击断口，阐明高应变速率下的损伤机制；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③评价合金在650℃、100MPa下的蠕变性能，获得蠕变断裂寿命、稳态蠕变速率等关键数据，分析蠕变样品断口，阐明蠕变损伤机理。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1.研发特种核聚变结构用钢制备工艺和规模化生产关键性技术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2.完成中试基地建设并具备年生产2万吨核电用钢的生产能力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1.揭榜方应为省内外、境内注册的具有独立法人资格的高校、科研机构、企业等;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2.有较强的研发能力、科研条件和稳定的人员队伍等，有能力在规定期限内完成张榜任务;</w:t>
            </w:r>
          </w:p>
          <w:p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3.优先支持承担过钢铁冶金类国家级科研项目，同时具有国家级科研平台的科研院院所揭榜。</w:t>
            </w:r>
          </w:p>
          <w:p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柳强13903551083</w:t>
            </w:r>
          </w:p>
        </w:tc>
        <w:tc>
          <w:tcPr>
            <w:tcW w:w="0" w:type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山西省长治市壶关县常平经济开发区闫家河村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E8"/>
    <w:rsid w:val="00716D69"/>
    <w:rsid w:val="007F0D4C"/>
    <w:rsid w:val="00835AE8"/>
    <w:rsid w:val="008B58D3"/>
    <w:rsid w:val="00DE6413"/>
    <w:rsid w:val="7EE535E2"/>
    <w:rsid w:val="7F47A274"/>
    <w:rsid w:val="D7A0A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0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179</Words>
  <Characters>1025</Characters>
  <Lines>8</Lines>
  <Paragraphs>2</Paragraphs>
  <TotalTime>9</TotalTime>
  <ScaleCrop>false</ScaleCrop>
  <LinksUpToDate>false</LinksUpToDate>
  <CharactersWithSpaces>1202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2024-10-30T14:20:00Z</dcterms:created>
  <dc:creator>Administrator</dc:creator>
  <cp:lastModifiedBy>kylin</cp:lastModifiedBy>
  <dcterms:modified xsi:type="dcterms:W3CDTF">2024-10-30T15:59:15Z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