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</w:p>
    <w:p>
      <w:pPr>
        <w:spacing w:line="800" w:lineRule="exact"/>
        <w:jc w:val="center"/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山西省2024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年第一批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完成异地搬迁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高新技术企业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的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名单</w:t>
      </w:r>
    </w:p>
    <w:tbl>
      <w:tblPr>
        <w:tblStyle w:val="4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751"/>
        <w:gridCol w:w="4815"/>
        <w:gridCol w:w="145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迁出地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丰卓网络科技（武汉）有限公司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大同未知网络科技有限公司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GR202142005622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河南诺程电子科技有限公司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山西诺程电子科技有限公司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0AC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2024-01-26T07:50:24Z</dcterms:created>
  <dc:creator>sjh</dc:creator>
  <cp:lastModifiedBy>孙继海</cp:lastModifiedBy>
  <dcterms:modified xsi:type="dcterms:W3CDTF">2024-01-26T07:50:40Z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4C6E601A15234D82974DC3A840783563_12</vt:lpwstr>
  </property>
</Properties>
</file>