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0A" w:rsidRDefault="00DD750A" w:rsidP="00DD750A">
      <w:pPr>
        <w:spacing w:line="360" w:lineRule="auto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</w:p>
    <w:p w:rsidR="00DD750A" w:rsidRDefault="00DD750A" w:rsidP="00DD750A">
      <w:pPr>
        <w:spacing w:line="360" w:lineRule="auto"/>
        <w:ind w:firstLineChars="500" w:firstLine="1600"/>
        <w:rPr>
          <w:rFonts w:ascii="黑体" w:eastAsia="黑体" w:hAnsi="黑体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山西省新设博士后创新实践基地名单</w:t>
      </w:r>
    </w:p>
    <w:tbl>
      <w:tblPr>
        <w:tblW w:w="0" w:type="auto"/>
        <w:tblInd w:w="93" w:type="dxa"/>
        <w:tblLayout w:type="fixed"/>
        <w:tblLook w:val="0000"/>
      </w:tblPr>
      <w:tblGrid>
        <w:gridCol w:w="900"/>
        <w:gridCol w:w="7635"/>
      </w:tblGrid>
      <w:tr w:rsidR="00DD750A" w:rsidTr="00CA323D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单位名称</w:t>
            </w:r>
          </w:p>
        </w:tc>
      </w:tr>
      <w:tr w:rsidR="00DD750A" w:rsidTr="00CA323D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百信信息技术有限公司</w:t>
            </w:r>
          </w:p>
        </w:tc>
      </w:tr>
      <w:tr w:rsidR="00DD750A" w:rsidTr="00CA323D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北京大学第一医院太原医院（太原市中心医院）</w:t>
            </w:r>
          </w:p>
        </w:tc>
      </w:tr>
      <w:tr w:rsidR="00DD750A" w:rsidTr="00CA323D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清创人和生态工程技术有限公司</w:t>
            </w:r>
          </w:p>
        </w:tc>
      </w:tr>
      <w:tr w:rsidR="00DD750A" w:rsidTr="00CA323D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山西地质矿产研究院有限公司</w:t>
            </w:r>
          </w:p>
        </w:tc>
      </w:tr>
      <w:tr w:rsidR="00DD750A" w:rsidTr="00CA323D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山西建筑工程集团有限公司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山西清众科技股份有限公司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山西省煤炭地质勘察研究院有限公司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山西省能源互联网研究院</w:t>
            </w:r>
          </w:p>
        </w:tc>
      </w:tr>
      <w:tr w:rsidR="00DD750A" w:rsidTr="00CA323D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山西省生态环境监测和应急保障中心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br/>
              <w:t>（山西省生态环境科学研究院）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山西省文化遗产勘测与保护研究院有限责任公司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山西烁科晶体有限公司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山西远大纵横科技有限公司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山西紫林醋业股份有限公司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太原植物园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智奇铁路设备有限公司</w:t>
            </w:r>
          </w:p>
        </w:tc>
      </w:tr>
      <w:tr w:rsidR="00DD750A" w:rsidTr="00CA323D">
        <w:trPr>
          <w:trHeight w:val="6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50A" w:rsidRDefault="00DD750A" w:rsidP="00CA323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中铁十二局集团有限公司</w:t>
            </w:r>
          </w:p>
        </w:tc>
      </w:tr>
    </w:tbl>
    <w:p w:rsidR="00DD750A" w:rsidRDefault="00DD750A" w:rsidP="00DD750A">
      <w:pPr>
        <w:jc w:val="center"/>
        <w:rPr>
          <w:rFonts w:ascii="仿宋" w:eastAsia="仿宋" w:hAnsi="仿宋" w:cs="仿宋" w:hint="eastAsia"/>
          <w:sz w:val="24"/>
          <w:szCs w:val="24"/>
        </w:rPr>
      </w:pPr>
    </w:p>
    <w:p w:rsidR="0010408C" w:rsidRPr="00DD750A" w:rsidRDefault="0010408C"/>
    <w:sectPr w:rsidR="0010408C" w:rsidRPr="00DD750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8C" w:rsidRDefault="0010408C" w:rsidP="00DD750A">
      <w:r>
        <w:separator/>
      </w:r>
    </w:p>
  </w:endnote>
  <w:endnote w:type="continuationSeparator" w:id="1">
    <w:p w:rsidR="0010408C" w:rsidRDefault="0010408C" w:rsidP="00DD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8C" w:rsidRDefault="0010408C" w:rsidP="00DD750A">
      <w:r>
        <w:separator/>
      </w:r>
    </w:p>
  </w:footnote>
  <w:footnote w:type="continuationSeparator" w:id="1">
    <w:p w:rsidR="0010408C" w:rsidRDefault="0010408C" w:rsidP="00DD7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50A"/>
    <w:rsid w:val="0010408C"/>
    <w:rsid w:val="00DD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0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5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5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2023-12-27T09:16:00Z</dcterms:created>
  <dcterms:modified xsi:type="dcterms:W3CDTF">2023-12-27T09:16:00Z</dcterms:modified>
</cp:coreProperties>
</file>