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60" w:lineRule="exact"/>
        <w:jc w:val="both"/>
        <w:rPr>
          <w:rFonts w:hint="eastAsia" w:ascii="楷体" w:hAnsi="楷体" w:eastAsia="楷体" w:cs="楷体"/>
          <w:bCs/>
          <w:w w:val="97"/>
          <w:sz w:val="44"/>
          <w:szCs w:val="44"/>
        </w:rPr>
      </w:pPr>
      <w:r>
        <w:rPr>
          <w:rFonts w:hint="eastAsia" w:ascii="楷体" w:hAnsi="楷体" w:eastAsia="楷体" w:cs="楷体"/>
          <w:bCs/>
          <w:w w:val="97"/>
          <w:sz w:val="32"/>
          <w:szCs w:val="32"/>
          <w:lang w:val="en-US" w:eastAsia="zh-CN"/>
        </w:rPr>
        <w:t>附件4：</w:t>
      </w:r>
      <w:r>
        <w:rPr>
          <w:rFonts w:hint="eastAsia" w:ascii="楷体" w:hAnsi="楷体" w:eastAsia="楷体" w:cs="楷体"/>
          <w:bCs/>
          <w:w w:val="97"/>
          <w:sz w:val="44"/>
          <w:szCs w:val="44"/>
          <w:lang w:val="en-US" w:eastAsia="zh-CN"/>
        </w:rPr>
        <w:t>市级科技创新平台奖励资金</w:t>
      </w:r>
      <w:r>
        <w:rPr>
          <w:rFonts w:hint="eastAsia" w:ascii="楷体" w:hAnsi="楷体" w:eastAsia="楷体" w:cs="楷体"/>
          <w:bCs/>
          <w:w w:val="97"/>
          <w:sz w:val="44"/>
          <w:szCs w:val="44"/>
        </w:rPr>
        <w:t>申请表</w:t>
      </w:r>
    </w:p>
    <w:tbl>
      <w:tblPr>
        <w:tblStyle w:val="2"/>
        <w:tblW w:w="0" w:type="auto"/>
        <w:tblInd w:w="2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471"/>
        <w:gridCol w:w="1613"/>
        <w:gridCol w:w="653"/>
        <w:gridCol w:w="457"/>
        <w:gridCol w:w="460"/>
        <w:gridCol w:w="810"/>
        <w:gridCol w:w="185"/>
        <w:gridCol w:w="1777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15" w:type="dxa"/>
            <w:gridSpan w:val="2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市级科技创新平台称</w:t>
            </w:r>
          </w:p>
        </w:tc>
        <w:tc>
          <w:tcPr>
            <w:tcW w:w="5977" w:type="dxa"/>
            <w:gridSpan w:val="8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依托建设单位</w:t>
            </w:r>
          </w:p>
        </w:tc>
        <w:tc>
          <w:tcPr>
            <w:tcW w:w="2737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社会信用代码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3654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邮编</w:t>
            </w: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法定代表人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 系 人</w:t>
            </w:r>
          </w:p>
        </w:tc>
        <w:tc>
          <w:tcPr>
            <w:tcW w:w="2084" w:type="dxa"/>
            <w:gridSpan w:val="2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联系电话</w:t>
            </w:r>
          </w:p>
        </w:tc>
        <w:tc>
          <w:tcPr>
            <w:tcW w:w="2794" w:type="dxa"/>
            <w:gridSpan w:val="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开户银行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全称）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银行账号</w:t>
            </w:r>
          </w:p>
        </w:tc>
        <w:tc>
          <w:tcPr>
            <w:tcW w:w="3194" w:type="dxa"/>
            <w:gridSpan w:val="4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申请奖励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金额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65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年认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定后截止目前是否发生过重大安全、重大质量事故或严重环境违法行为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5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2022年认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定后单位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是否存在科研诚信不端行为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</w:t>
            </w: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认定后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szCs w:val="24"/>
                <w:lang w:val="en-US" w:eastAsia="zh-CN"/>
              </w:rPr>
              <w:t>单位是否纳入失信被执行人名单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2022年以来在审计、巡察中是否存在重大问题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59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目前生产经营状态是否正常</w:t>
            </w:r>
          </w:p>
        </w:tc>
        <w:tc>
          <w:tcPr>
            <w:tcW w:w="179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 xml:space="preserve">是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□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1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资金使用计划</w:t>
            </w:r>
          </w:p>
        </w:tc>
        <w:tc>
          <w:tcPr>
            <w:tcW w:w="644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写清资金的主要用途、使用范围、使用计划及期限等内容）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6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绩效目标</w:t>
            </w:r>
          </w:p>
        </w:tc>
        <w:tc>
          <w:tcPr>
            <w:tcW w:w="6448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（写清资金使用后拟产出的数量指标、质量指标、时效指标等，要产生的社会效益、经济效益、可持续影响力、满意度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490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申报单位承诺</w:t>
            </w:r>
          </w:p>
        </w:tc>
        <w:tc>
          <w:tcPr>
            <w:tcW w:w="6426" w:type="dxa"/>
            <w:gridSpan w:val="8"/>
            <w:noWrap w:val="0"/>
            <w:vAlign w:val="center"/>
          </w:tcPr>
          <w:p>
            <w:pPr>
              <w:spacing w:line="50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本单位承诺申请材料真实、客观，并将奖励资金用于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科技创新平台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建设。</w:t>
            </w:r>
          </w:p>
          <w:p>
            <w:pPr>
              <w:spacing w:line="500" w:lineRule="exact"/>
              <w:ind w:firstLine="360" w:firstLineChars="1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单位法定代表人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spacing w:line="560" w:lineRule="exact"/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268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教育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局及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科技管理部门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推荐意见</w:t>
            </w:r>
          </w:p>
        </w:tc>
        <w:tc>
          <w:tcPr>
            <w:tcW w:w="6426" w:type="dxa"/>
            <w:gridSpan w:val="8"/>
            <w:noWrap w:val="0"/>
            <w:vAlign w:val="center"/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同意推荐申请市级科技创新奖励资金。</w:t>
            </w:r>
          </w:p>
          <w:p>
            <w:pPr>
              <w:spacing w:line="560" w:lineRule="exact"/>
              <w:ind w:firstLine="480" w:firstLineChars="2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</w:t>
            </w:r>
          </w:p>
          <w:p>
            <w:pPr>
              <w:spacing w:line="560" w:lineRule="exact"/>
              <w:ind w:firstLine="4320" w:firstLineChars="18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2438" w:hRule="atLeast"/>
        </w:trPr>
        <w:tc>
          <w:tcPr>
            <w:tcW w:w="19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市科技局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审核意见</w:t>
            </w:r>
          </w:p>
        </w:tc>
        <w:tc>
          <w:tcPr>
            <w:tcW w:w="6426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</w:t>
            </w:r>
            <w:r>
              <w:rPr>
                <w:rFonts w:ascii="仿宋" w:hAnsi="仿宋" w:eastAsia="仿宋" w:cs="仿宋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</w:t>
            </w:r>
            <w:r>
              <w:rPr>
                <w:rFonts w:ascii="仿宋" w:hAnsi="仿宋" w:eastAsia="仿宋" w:cs="仿宋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</w:t>
            </w:r>
          </w:p>
          <w:p>
            <w:pPr>
              <w:spacing w:line="560" w:lineRule="exac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（单位公章）</w:t>
            </w:r>
          </w:p>
          <w:p>
            <w:pPr>
              <w:spacing w:line="5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587" w:right="1587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717A3C4"/>
    <w:rsid w:val="23DDD281"/>
    <w:rsid w:val="33AF000C"/>
    <w:rsid w:val="4CF7FB41"/>
    <w:rsid w:val="6FFD0FB2"/>
    <w:rsid w:val="8717A3C4"/>
    <w:rsid w:val="D7FFE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2023-11-28T01:19:00Z</dcterms:created>
  <dc:creator>kylin</dc:creator>
  <cp:lastModifiedBy>kylin</cp:lastModifiedBy>
  <dcterms:modified xsi:type="dcterms:W3CDTF">2023-12-01T10:22:44Z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