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10"/>
          <w:szCs w:val="1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 w:val="0"/>
        <w:jc w:val="both"/>
        <w:rPr>
          <w:rFonts w:hint="eastAsia" w:ascii="黑体" w:hAnsi="黑体" w:eastAsia="黑体" w:cs="黑体"/>
          <w:sz w:val="10"/>
          <w:szCs w:val="1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公文小标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公文小标宋"/>
          <w:sz w:val="44"/>
          <w:szCs w:val="44"/>
        </w:rPr>
        <w:t>山西省科协</w:t>
      </w:r>
      <w:r>
        <w:rPr>
          <w:rFonts w:hint="eastAsia" w:ascii="方正小标宋简体" w:hAnsi="方正小标宋简体" w:eastAsia="方正小标宋简体" w:cs="方正公文小标宋"/>
          <w:sz w:val="44"/>
          <w:szCs w:val="44"/>
          <w:lang w:eastAsia="zh-CN"/>
        </w:rPr>
        <w:t>第二届</w:t>
      </w:r>
      <w:r>
        <w:rPr>
          <w:rFonts w:hint="eastAsia" w:ascii="方正小标宋简体" w:hAnsi="方正小标宋简体" w:eastAsia="方正小标宋简体" w:cs="方正公文小标宋"/>
          <w:sz w:val="44"/>
          <w:szCs w:val="44"/>
        </w:rPr>
        <w:t>学会科普宣讲</w:t>
      </w:r>
      <w:r>
        <w:rPr>
          <w:rFonts w:hint="eastAsia" w:ascii="方正小标宋简体" w:hAnsi="方正小标宋简体" w:eastAsia="方正小标宋简体" w:cs="方正公文小标宋"/>
          <w:sz w:val="44"/>
          <w:szCs w:val="44"/>
          <w:lang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公文小标宋"/>
          <w:sz w:val="44"/>
          <w:szCs w:val="44"/>
        </w:rPr>
        <w:t>获奖名单</w:t>
      </w:r>
    </w:p>
    <w:p>
      <w:pPr>
        <w:numPr>
          <w:ilvl w:val="0"/>
          <w:numId w:val="0"/>
        </w:numPr>
        <w:wordWrap w:val="0"/>
        <w:jc w:val="both"/>
        <w:rPr>
          <w:rFonts w:hint="eastAsia" w:ascii="仿宋" w:hAnsi="仿宋" w:eastAsia="仿宋" w:cs="黑体"/>
          <w:sz w:val="32"/>
          <w:szCs w:val="10"/>
          <w:lang w:val="en-US" w:eastAsia="zh-CN"/>
        </w:rPr>
      </w:pPr>
    </w:p>
    <w:p>
      <w:pPr>
        <w:numPr>
          <w:ilvl w:val="0"/>
          <w:numId w:val="0"/>
        </w:numPr>
        <w:wordWrap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一、优秀组织单位名单</w:t>
      </w:r>
    </w:p>
    <w:p>
      <w:pPr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山西省抗癌协会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40"/>
        </w:rPr>
        <w:t>山西省自然科学博物馆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协</w:t>
      </w:r>
      <w:r>
        <w:rPr>
          <w:rFonts w:hint="eastAsia" w:ascii="仿宋" w:hAnsi="仿宋" w:eastAsia="仿宋" w:cs="仿宋"/>
          <w:sz w:val="32"/>
          <w:szCs w:val="40"/>
        </w:rPr>
        <w:t>会</w:t>
      </w:r>
    </w:p>
    <w:p>
      <w:pPr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山西省护理学会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40"/>
        </w:rPr>
        <w:t>山西省科普作家协会</w:t>
      </w:r>
    </w:p>
    <w:p>
      <w:pPr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山西省预防医学会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40"/>
        </w:rPr>
        <w:t>山西省林学会</w:t>
      </w:r>
    </w:p>
    <w:p>
      <w:pPr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山西省营养学会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40"/>
        </w:rPr>
        <w:t>山西省测绘学会</w:t>
      </w:r>
    </w:p>
    <w:p>
      <w:pPr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山西非药物自然疗法研究会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山西省计算机学会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山西省生理学会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40"/>
        </w:rPr>
        <w:t>山西省实验动物学会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                        </w:t>
      </w:r>
    </w:p>
    <w:p>
      <w:pPr>
        <w:numPr>
          <w:ilvl w:val="0"/>
          <w:numId w:val="0"/>
        </w:numPr>
        <w:wordWrap w:val="0"/>
        <w:jc w:val="both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numPr>
          <w:ilvl w:val="0"/>
          <w:numId w:val="0"/>
        </w:numPr>
        <w:wordWrap w:val="0"/>
        <w:jc w:val="both"/>
        <w:rPr>
          <w:rFonts w:hint="eastAsia" w:ascii="黑体" w:hAnsi="黑体" w:eastAsia="黑体" w:cs="黑体"/>
          <w:sz w:val="10"/>
          <w:szCs w:val="10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wordWrap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二、获奖者名单</w:t>
      </w:r>
    </w:p>
    <w:tbl>
      <w:tblPr>
        <w:tblStyle w:val="2"/>
        <w:tblpPr w:leftFromText="180" w:rightFromText="180" w:vertAnchor="text" w:horzAnchor="page" w:tblpX="1802" w:tblpY="63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500"/>
        <w:gridCol w:w="4245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宣讲题目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蔺学铭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小小前列腺会有大麻烦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张哲侨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橡子车辊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唐  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糖尿病离我们有多远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刘统达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科学有曰之激情世界杯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宋秋香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“医”心“房”护，“淋”漓尽“治”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郑成鑫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神奇的“荷叶效应”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赵  丹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“冷面杀手”——低血糖来访时，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第一口你吃对了吗？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邢琴霞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关注HPV 未知变已知恐慌变预防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郑  健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女人一生，“乳”何度过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王  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补钙知多少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陈  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儿童流鼻血的急救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张  妍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和颜悦色 更年舒心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赵玉山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认识幽门螺杆菌，保“胃”家庭健康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龚晓蓉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版图和地图一样吗？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张欣欣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夜空中最亮的星——北斗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李宇芯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心理健康科普，抑郁症在身边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李晶晶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蛋蛋的忧伤——睾丸扭转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张世雅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地物的“身份证”——光谱反射率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白舒冰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寻找真正的四叶草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常潇琪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中国地鼠：一种优良实验动物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刘小娟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食在当下  管好未来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胡瑞芳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早占先机，“镜”收眼底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王  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什么是区块链技术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李志强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发挥地图产品文化载体作用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传播弘扬中华优秀传统文化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李红霞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杨  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刘姿妙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让生命更有意义：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生如夏花之绚烂，死若秋叶之静美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程俊香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饮食模式与慢病的关系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王  森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救在心间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张  静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梅樱桃杏辨不同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戎  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我是地球医生，我给地球做体检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高  雪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食话实说科普之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正确认识食品添加剂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郭丽华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躺在床上的马拉松——体外反搏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范  丽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科学控糖，均衡饮食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——糖尿病饮食治疗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李彦明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古诗词中的禅意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赵亚娜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谷物文化与合理营养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郭旭飞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“辐”祸相依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——浅谈医疗辐射危害与防护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马秀芳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地震科普   携手同行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靖媛媛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崔晓蕾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乳腺癌患者化疗后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呕吐该如何应对呢？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高雅莉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走进高压氧治疗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张瑞燕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健康养生科普之科学减肥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焦俊云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跌倒预防早知道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吕  欢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静心守护 脉向安全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杨苗苗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放射性直肠损伤的预防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  婧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解密UFO现象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王倩倩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优甲乐有话说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刘洪宇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阴茎癌离我们有多远？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王云龙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无人机的发展及相关法律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任俊秀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一种提高安全性的导管固定病号服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于大海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基于Tirz理论进行给煤机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全自动巡航及遥控系统的研发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闫晓如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肠道菌群与抑郁症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蔡双吉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选煤概论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王艳琼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癌症患者化疗期间，您该怎么配合？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优秀奖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7A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63736C54"/>
    <w:rsid w:val="1C197E29"/>
    <w:rsid w:val="6373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2023-11-23T00:55:00Z</dcterms:created>
  <dc:creator>.</dc:creator>
  <cp:lastModifiedBy>.</cp:lastModifiedBy>
  <dcterms:modified xsi:type="dcterms:W3CDTF">2023-11-23T02:50:51Z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707C1B2C6EE24529B4FB7A9CBCC43AC8_11</vt:lpwstr>
  </property>
</Properties>
</file>