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796" w:leftChars="315" w:right="0" w:hanging="1135" w:hangingChars="258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2022年度示范区晋中开发区中小微企业壮大资本市场奖励企业名单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796" w:leftChars="315" w:right="0" w:hanging="1135" w:hangingChars="258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tbl>
      <w:tblPr>
        <w:tblStyle w:val="4"/>
        <w:tblW w:w="10974" w:type="dxa"/>
        <w:tblInd w:w="-1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8"/>
        <w:gridCol w:w="3598"/>
        <w:gridCol w:w="1857"/>
        <w:gridCol w:w="1637"/>
        <w:gridCol w:w="2934"/>
      </w:tblGrid>
      <w:tr>
        <w:tc>
          <w:tcPr>
            <w:tcW w:w="94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挂牌时间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挂牌板块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</w:tr>
      <w:t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山西天一纳米科技股份有限公司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2022.12.13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晋兴板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  <w:t>示范区晋中开发区</w:t>
            </w:r>
          </w:p>
        </w:tc>
      </w:tr>
      <w:t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山西鑫煜制药股份有限公司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2022.12.19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晋兴板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  <w:t>示范区晋中开发区</w:t>
            </w:r>
          </w:p>
        </w:tc>
      </w:tr>
      <w:t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山西鼎正电力科技股份有限公司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2022.12.30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晋兴板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  <w:t>示范区晋中开发区</w:t>
            </w:r>
          </w:p>
        </w:tc>
      </w:tr>
      <w:t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山西华威铁路器材股份有限公司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2022.12.30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晋兴板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  <w:t>示范区晋中开发区</w:t>
            </w:r>
          </w:p>
        </w:tc>
      </w:tr>
      <w:t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山西漳源石油科技工程股份有限公司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2022.12.30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晋兴板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  <w:t>示范区晋中开发区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AC89A4"/>
    <w:rsid w:val="D7AC8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2023-11-06T11:10:00Z</dcterms:created>
  <dc:creator>中国军迷1398141522</dc:creator>
  <cp:lastModifiedBy>中国军迷1398141522</cp:lastModifiedBy>
  <dcterms:modified xsi:type="dcterms:W3CDTF">2023-11-06T11:42:57Z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48572A004A58864C3959486505C64A28_41</vt:lpwstr>
  </property>
</Properties>
</file>