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Times New Roman"/>
          <w:lang w:val="zh-CN" w:bidi="ar-SA"/>
        </w:rPr>
      </w:pPr>
      <w:r>
        <w:rPr>
          <w:rFonts w:hint="eastAsia" w:ascii="黑体" w:hAnsi="黑体" w:eastAsia="黑体" w:cs="Times New Roman"/>
          <w:lang w:val="zh-CN" w:bidi="ar-SA"/>
        </w:rPr>
        <w:t>附件1</w:t>
      </w:r>
    </w:p>
    <w:p>
      <w:pPr>
        <w:pStyle w:val="2"/>
        <w:spacing w:before="0" w:after="0" w:line="400" w:lineRule="exact"/>
        <w:rPr>
          <w:rFonts w:hint="eastAsia"/>
          <w:lang w:val="zh-CN" w:bidi="ar-SA"/>
        </w:rPr>
      </w:pPr>
    </w:p>
    <w:p>
      <w:pPr>
        <w:spacing w:line="600" w:lineRule="exact"/>
        <w:jc w:val="center"/>
        <w:rPr>
          <w:rFonts w:hint="eastAsia" w:ascii="方正小标宋简体" w:hAnsi="方正小标宋简体" w:eastAsia="方正小标宋简体" w:cs="Times New Roman"/>
          <w:sz w:val="44"/>
          <w:lang w:val="zh-CN" w:bidi="ar-SA"/>
        </w:rPr>
      </w:pPr>
      <w:r>
        <w:rPr>
          <w:rFonts w:hint="eastAsia" w:ascii="方正小标宋简体" w:hAnsi="方正小标宋简体" w:eastAsia="方正小标宋简体" w:cs="Times New Roman"/>
          <w:sz w:val="44"/>
          <w:lang w:val="zh-CN" w:bidi="ar-SA"/>
        </w:rPr>
        <w:t>202</w:t>
      </w:r>
      <w:r>
        <w:rPr>
          <w:rFonts w:hint="eastAsia" w:ascii="方正小标宋简体" w:hAnsi="方正小标宋简体" w:eastAsia="方正小标宋简体" w:cs="Times New Roman"/>
          <w:sz w:val="44"/>
          <w:lang w:val="en-US" w:eastAsia="zh-CN" w:bidi="ar-SA"/>
        </w:rPr>
        <w:t>4</w:t>
      </w:r>
      <w:r>
        <w:rPr>
          <w:rFonts w:hint="eastAsia" w:ascii="方正小标宋简体" w:hAnsi="方正小标宋简体" w:eastAsia="方正小标宋简体" w:cs="Times New Roman"/>
          <w:sz w:val="44"/>
          <w:lang w:val="zh-CN" w:bidi="ar-SA"/>
        </w:rPr>
        <w:t>年度山西省专利转化计划</w:t>
      </w:r>
    </w:p>
    <w:p>
      <w:pPr>
        <w:spacing w:line="600" w:lineRule="exact"/>
        <w:jc w:val="center"/>
        <w:rPr>
          <w:rFonts w:hint="eastAsia" w:ascii="方正小标宋简体" w:hAnsi="方正小标宋简体" w:eastAsia="方正小标宋简体" w:cs="Times New Roman"/>
          <w:sz w:val="44"/>
          <w:lang w:val="zh-CN"/>
        </w:rPr>
      </w:pPr>
      <w:r>
        <w:rPr>
          <w:rFonts w:hint="eastAsia" w:ascii="方正小标宋简体" w:hAnsi="方正小标宋简体" w:eastAsia="方正小标宋简体" w:cs="Times New Roman"/>
          <w:sz w:val="44"/>
          <w:lang w:val="zh-CN" w:bidi="ar-SA"/>
        </w:rPr>
        <w:t>项目申报指南</w:t>
      </w:r>
    </w:p>
    <w:p>
      <w:pPr>
        <w:autoSpaceDE w:val="0"/>
        <w:autoSpaceDN w:val="0"/>
        <w:adjustRightInd w:val="0"/>
        <w:spacing w:line="400" w:lineRule="exact"/>
        <w:rPr>
          <w:rFonts w:hint="eastAsia" w:ascii="仿宋_GB2312" w:hAnsi="仿宋_GB2312" w:eastAsia="仿宋_GB2312" w:cs="仿宋_GB2312"/>
        </w:rPr>
      </w:pPr>
    </w:p>
    <w:p>
      <w:pPr>
        <w:keepNext w:val="0"/>
        <w:keepLines w:val="0"/>
        <w:pageBreakBefore w:val="0"/>
        <w:widowControl w:val="0"/>
        <w:kinsoku/>
        <w:wordWrap/>
        <w:overflowPunct w:val="0"/>
        <w:topLinePunct w:val="0"/>
        <w:bidi w:val="0"/>
        <w:snapToGrid/>
        <w:spacing w:line="480" w:lineRule="exact"/>
        <w:ind w:firstLine="624" w:firstLineChars="200"/>
        <w:textAlignment w:val="auto"/>
        <w:rPr>
          <w:rFonts w:ascii="黑体" w:hAnsi="黑体" w:eastAsia="黑体"/>
        </w:rPr>
      </w:pPr>
      <w:r>
        <w:rPr>
          <w:rFonts w:hint="eastAsia" w:ascii="黑体" w:hAnsi="黑体" w:eastAsia="黑体"/>
        </w:rPr>
        <w:t>一、重点支持方向</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eastAsia="zh-CN"/>
        </w:rPr>
        <w:t>4</w:t>
      </w:r>
      <w:r>
        <w:rPr>
          <w:rFonts w:hint="eastAsia" w:ascii="仿宋_GB2312" w:hAnsi="仿宋_GB2312" w:eastAsia="仿宋_GB2312" w:cs="仿宋_GB2312"/>
        </w:rPr>
        <w:t>年度山西省专利转化计划按照“择优资助</w:t>
      </w:r>
      <w:r>
        <w:rPr>
          <w:rFonts w:hint="eastAsia" w:ascii="仿宋_GB2312" w:hAnsi="仿宋_GB2312" w:eastAsia="仿宋_GB2312" w:cs="仿宋_GB2312"/>
          <w:lang w:eastAsia="zh-CN"/>
        </w:rPr>
        <w:t>、</w:t>
      </w:r>
      <w:r>
        <w:rPr>
          <w:rFonts w:hint="eastAsia" w:ascii="仿宋_GB2312" w:hAnsi="仿宋_GB2312" w:eastAsia="仿宋_GB2312" w:cs="仿宋_GB2312"/>
          <w:b w:val="0"/>
          <w:kern w:val="2"/>
          <w:sz w:val="32"/>
          <w:szCs w:val="32"/>
          <w:lang w:val="en-US" w:eastAsia="zh-CN" w:bidi="ar-SA"/>
        </w:rPr>
        <w:t>统筹产业布局，兼顾区域平衡</w:t>
      </w:r>
      <w:r>
        <w:rPr>
          <w:rFonts w:hint="eastAsia" w:ascii="仿宋_GB2312" w:hAnsi="仿宋_GB2312" w:eastAsia="仿宋_GB2312" w:cs="仿宋_GB2312"/>
        </w:rPr>
        <w:t>”的原则，支持在20</w:t>
      </w:r>
      <w:r>
        <w:rPr>
          <w:rFonts w:hint="eastAsia" w:ascii="仿宋_GB2312" w:hAnsi="仿宋_GB2312" w:eastAsia="仿宋_GB2312" w:cs="仿宋_GB2312"/>
          <w:lang w:val="en-US" w:eastAsia="zh-CN"/>
        </w:rPr>
        <w:t>20</w:t>
      </w:r>
      <w:r>
        <w:rPr>
          <w:rFonts w:hint="eastAsia" w:ascii="仿宋_GB2312" w:hAnsi="仿宋_GB2312" w:eastAsia="仿宋_GB2312" w:cs="仿宋_GB2312"/>
        </w:rPr>
        <w:t>年4月1日至202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年3月31日取得的（含受让、许可），且在项目实施阶段的有效专利。对以下专利转化项目给予重点支持：</w:t>
      </w:r>
    </w:p>
    <w:p>
      <w:pPr>
        <w:keepNext w:val="0"/>
        <w:keepLines w:val="0"/>
        <w:pageBreakBefore w:val="0"/>
        <w:widowControl w:val="0"/>
        <w:kinsoku/>
        <w:wordWrap/>
        <w:overflowPunct w:val="0"/>
        <w:topLinePunct w:val="0"/>
        <w:bidi w:val="0"/>
        <w:snapToGrid/>
        <w:spacing w:line="480" w:lineRule="exact"/>
        <w:ind w:firstLine="624"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rPr>
        <w:t>（一）列入省委省政府重大决策部署</w:t>
      </w:r>
      <w:r>
        <w:rPr>
          <w:rFonts w:hint="eastAsia" w:ascii="仿宋_GB2312" w:hAnsi="仿宋_GB2312" w:eastAsia="仿宋_GB2312" w:cs="仿宋_GB2312"/>
          <w:sz w:val="32"/>
          <w:szCs w:val="32"/>
          <w:lang w:val="en-US" w:eastAsia="zh-CN"/>
        </w:rPr>
        <w:t>和工作安排，</w:t>
      </w:r>
      <w:r>
        <w:rPr>
          <w:rFonts w:hint="eastAsia" w:ascii="仿宋_GB2312" w:hAnsi="仿宋_GB2312" w:eastAsia="仿宋_GB2312" w:cs="仿宋_GB2312"/>
        </w:rPr>
        <w:t>符合全方位推动高质量发展，同步推进产业转型和数字转型</w:t>
      </w:r>
      <w:r>
        <w:rPr>
          <w:rFonts w:hint="eastAsia" w:ascii="仿宋_GB2312" w:hAnsi="仿宋_GB2312" w:eastAsia="仿宋_GB2312" w:cs="仿宋_GB2312"/>
          <w:lang w:eastAsia="zh-CN"/>
        </w:rPr>
        <w:t>的</w:t>
      </w:r>
      <w:r>
        <w:rPr>
          <w:rFonts w:hint="eastAsia" w:ascii="仿宋_GB2312" w:hAnsi="仿宋_GB2312" w:eastAsia="仿宋_GB2312" w:cs="仿宋_GB2312"/>
        </w:rPr>
        <w:t>专利</w:t>
      </w:r>
      <w:r>
        <w:rPr>
          <w:rFonts w:hint="eastAsia" w:ascii="仿宋_GB2312" w:hAnsi="仿宋_GB2312" w:eastAsia="仿宋_GB2312" w:cs="仿宋_GB2312"/>
          <w:lang w:eastAsia="zh-CN"/>
        </w:rPr>
        <w:t>成果</w:t>
      </w:r>
      <w:r>
        <w:rPr>
          <w:rFonts w:hint="eastAsia" w:ascii="仿宋_GB2312" w:hAnsi="仿宋_GB2312" w:eastAsia="仿宋_GB2312" w:cs="仿宋_GB2312"/>
        </w:rPr>
        <w:t>转化项目。</w:t>
      </w:r>
      <w:r>
        <w:rPr>
          <w:rFonts w:hint="eastAsia" w:ascii="仿宋_GB2312" w:hAnsi="仿宋_GB2312" w:eastAsia="仿宋_GB2312" w:cs="仿宋_GB2312"/>
          <w:lang w:eastAsia="zh-CN"/>
        </w:rPr>
        <w:t>重点聚焦</w:t>
      </w:r>
      <w:r>
        <w:rPr>
          <w:rFonts w:hint="eastAsia" w:ascii="仿宋_GB2312" w:hAnsi="仿宋_GB2312" w:eastAsia="仿宋_GB2312" w:cs="仿宋_GB2312"/>
          <w:color w:val="auto"/>
          <w:lang w:eastAsia="zh-CN"/>
        </w:rPr>
        <w:t>特钢材料、新能源汽车、高端装备制造、风电装备、氢能、铝镁精深加工、光伏、现代医药、第三代半导体、合成生物等</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个</w:t>
      </w:r>
      <w:r>
        <w:rPr>
          <w:rFonts w:hint="eastAsia" w:ascii="仿宋_GB2312" w:hAnsi="仿宋_GB2312" w:eastAsia="仿宋_GB2312" w:cs="仿宋_GB2312"/>
          <w:color w:val="auto"/>
          <w:lang w:eastAsia="zh-CN"/>
        </w:rPr>
        <w:t>重要</w:t>
      </w:r>
      <w:r>
        <w:rPr>
          <w:rFonts w:hint="eastAsia" w:ascii="仿宋_GB2312" w:hAnsi="仿宋_GB2312" w:eastAsia="仿宋_GB2312" w:cs="仿宋_GB2312"/>
          <w:color w:val="auto"/>
        </w:rPr>
        <w:t>产业领域</w:t>
      </w:r>
      <w:r>
        <w:rPr>
          <w:rFonts w:hint="eastAsia" w:ascii="仿宋_GB2312" w:hAnsi="仿宋_GB2312" w:eastAsia="仿宋_GB2312" w:cs="仿宋_GB2312"/>
          <w:color w:val="auto"/>
          <w:lang w:eastAsia="zh-CN"/>
        </w:rPr>
        <w:t>和专业镇发展的专利转化项目。</w:t>
      </w:r>
    </w:p>
    <w:p>
      <w:pPr>
        <w:keepNext w:val="0"/>
        <w:keepLines w:val="0"/>
        <w:pageBreakBefore w:val="0"/>
        <w:widowControl w:val="0"/>
        <w:kinsoku/>
        <w:wordWrap/>
        <w:overflowPunct w:val="0"/>
        <w:topLinePunct w:val="0"/>
        <w:bidi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color w:val="auto"/>
          <w:lang w:eastAsia="zh-CN"/>
        </w:rPr>
        <w:t>聚焦信息技术应用创新、半导体、大数据融合创新、光电、光伏、碳基新材料、特种金属材料、生物基新材料、先进轨道交通装备、煤机智能制造装备、智能网联新能源汽车、通用航空、现代医药和大健康、节能环保等14个产业领域和有机旱作农业</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以及推动</w:t>
      </w:r>
      <w:r>
        <w:rPr>
          <w:rFonts w:hint="eastAsia" w:ascii="仿宋_GB2312" w:hAnsi="仿宋_GB2312" w:eastAsia="仿宋_GB2312" w:cs="仿宋_GB2312"/>
          <w:color w:val="auto"/>
        </w:rPr>
        <w:t>碳达峰</w:t>
      </w:r>
      <w:r>
        <w:rPr>
          <w:rFonts w:hint="eastAsia" w:ascii="仿宋_GB2312" w:hAnsi="仿宋_GB2312" w:eastAsia="仿宋_GB2312" w:cs="仿宋_GB2312"/>
          <w:color w:val="auto"/>
          <w:lang w:eastAsia="zh-CN"/>
        </w:rPr>
        <w:t>碳中和</w:t>
      </w:r>
      <w:r>
        <w:rPr>
          <w:rFonts w:hint="eastAsia" w:ascii="仿宋_GB2312" w:hAnsi="仿宋_GB2312" w:eastAsia="仿宋_GB2312" w:cs="仿宋_GB2312"/>
          <w:color w:val="auto"/>
        </w:rPr>
        <w:t>、</w:t>
      </w:r>
      <w:r>
        <w:rPr>
          <w:rFonts w:hint="eastAsia" w:ascii="仿宋_GB2312" w:hAnsi="仿宋_GB2312" w:eastAsia="仿宋_GB2312" w:cs="仿宋_GB2312"/>
        </w:rPr>
        <w:t>引领战略性新兴产业壮大</w:t>
      </w:r>
      <w:r>
        <w:rPr>
          <w:rFonts w:hint="eastAsia" w:ascii="仿宋_GB2312" w:hAnsi="仿宋_GB2312" w:eastAsia="仿宋_GB2312" w:cs="仿宋_GB2312"/>
          <w:lang w:eastAsia="zh-CN"/>
        </w:rPr>
        <w:t>和未来产业</w:t>
      </w:r>
      <w:r>
        <w:rPr>
          <w:rFonts w:hint="eastAsia" w:ascii="仿宋_GB2312" w:hAnsi="仿宋_GB2312" w:eastAsia="仿宋_GB2312" w:cs="仿宋_GB2312"/>
        </w:rPr>
        <w:t>培育</w:t>
      </w:r>
      <w:r>
        <w:rPr>
          <w:rFonts w:hint="eastAsia" w:ascii="仿宋_GB2312" w:hAnsi="仿宋_GB2312" w:eastAsia="仿宋_GB2312" w:cs="仿宋_GB2312"/>
          <w:lang w:eastAsia="zh-CN"/>
        </w:rPr>
        <w:t>的专利成果转化</w:t>
      </w:r>
      <w:r>
        <w:rPr>
          <w:rFonts w:hint="eastAsia" w:ascii="仿宋_GB2312" w:hAnsi="仿宋_GB2312" w:eastAsia="仿宋_GB2312" w:cs="仿宋_GB2312"/>
        </w:rPr>
        <w:t>项目。</w:t>
      </w:r>
    </w:p>
    <w:p>
      <w:pPr>
        <w:keepNext w:val="0"/>
        <w:keepLines w:val="0"/>
        <w:pageBreakBefore w:val="0"/>
        <w:widowControl w:val="0"/>
        <w:kinsoku/>
        <w:wordWrap/>
        <w:overflowPunct w:val="0"/>
        <w:topLinePunct w:val="0"/>
        <w:bidi w:val="0"/>
        <w:snapToGrid/>
        <w:spacing w:line="480" w:lineRule="exact"/>
        <w:ind w:firstLine="624" w:firstLineChars="200"/>
        <w:textAlignment w:val="auto"/>
        <w:rPr>
          <w:rFonts w:hint="eastAsia" w:ascii="黑体" w:hAnsi="黑体" w:eastAsia="黑体"/>
        </w:rPr>
      </w:pPr>
      <w:r>
        <w:rPr>
          <w:rFonts w:hint="eastAsia" w:ascii="黑体" w:hAnsi="黑体" w:eastAsia="黑体"/>
        </w:rPr>
        <w:t>二、申报要求</w:t>
      </w:r>
    </w:p>
    <w:p>
      <w:pPr>
        <w:keepNext w:val="0"/>
        <w:keepLines w:val="0"/>
        <w:pageBreakBefore w:val="0"/>
        <w:widowControl w:val="0"/>
        <w:kinsoku/>
        <w:wordWrap/>
        <w:overflowPunct w:val="0"/>
        <w:topLinePunct w:val="0"/>
        <w:bidi w:val="0"/>
        <w:snapToGrid/>
        <w:spacing w:line="480" w:lineRule="exact"/>
        <w:ind w:firstLine="624" w:firstLineChars="200"/>
        <w:textAlignment w:val="auto"/>
        <w:rPr>
          <w:rFonts w:hint="eastAsia" w:ascii="仿宋_GB2312" w:hAnsi="仿宋_GB2312" w:eastAsia="仿宋_GB2312" w:cs="仿宋_GB2312"/>
          <w:lang w:val="en-US" w:eastAsia="zh-CN"/>
        </w:rPr>
      </w:pPr>
      <w:r>
        <w:rPr>
          <w:rFonts w:hint="eastAsia" w:ascii="楷体_GB2312" w:hAnsi="仿宋_GB2312" w:eastAsia="楷体_GB2312" w:cs="仿宋_GB2312"/>
          <w:bCs/>
        </w:rPr>
        <w:t>（一）申报单位要求</w:t>
      </w:r>
      <w:r>
        <w:rPr>
          <w:rFonts w:hint="eastAsia" w:ascii="楷体_GB2312" w:hAnsi="仿宋_GB2312" w:eastAsia="楷体_GB2312" w:cs="仿宋_GB2312"/>
          <w:bCs/>
          <w:lang w:eastAsia="zh-CN"/>
        </w:rPr>
        <w:t>。</w:t>
      </w:r>
      <w:r>
        <w:rPr>
          <w:rFonts w:hint="eastAsia" w:ascii="仿宋_GB2312" w:hAnsi="仿宋_GB2312" w:eastAsia="仿宋_GB2312" w:cs="仿宋_GB2312"/>
        </w:rPr>
        <w:t>申报主体应为山西省行政区域内注册的具有独立法人资格的</w:t>
      </w:r>
      <w:r>
        <w:rPr>
          <w:rFonts w:hint="eastAsia" w:ascii="仿宋_GB2312" w:hAnsi="仿宋_GB2312" w:eastAsia="仿宋_GB2312" w:cs="仿宋_GB2312"/>
          <w:color w:val="auto"/>
          <w:lang w:val="en-US" w:eastAsia="zh-CN"/>
        </w:rPr>
        <w:t>企事业单位</w:t>
      </w:r>
      <w:r>
        <w:rPr>
          <w:rFonts w:hint="eastAsia" w:ascii="仿宋_GB2312" w:hAnsi="仿宋_GB2312" w:eastAsia="仿宋_GB2312" w:cs="仿宋_GB2312"/>
          <w:color w:val="auto"/>
        </w:rPr>
        <w:t>，</w:t>
      </w:r>
      <w:r>
        <w:rPr>
          <w:rFonts w:hint="eastAsia" w:ascii="仿宋_GB2312" w:hAnsi="仿宋_GB2312" w:eastAsia="仿宋_GB2312" w:cs="仿宋_GB2312"/>
        </w:rPr>
        <w:t>具有开展研发活动的基础；具有与项目实施相匹配的人才、技术装备和研发投入等条件；具有良好的信誉和健全的规章制度，重视并积极开展专利工作。</w:t>
      </w: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楷体_GB2312" w:hAnsi="仿宋_GB2312" w:eastAsia="楷体_GB2312" w:cs="仿宋_GB2312"/>
          <w:bCs/>
        </w:rPr>
        <w:t>（二）合作单位要求</w:t>
      </w:r>
      <w:r>
        <w:rPr>
          <w:rFonts w:hint="eastAsia" w:ascii="楷体_GB2312" w:hAnsi="仿宋_GB2312" w:eastAsia="楷体_GB2312" w:cs="仿宋_GB2312"/>
          <w:bCs/>
          <w:lang w:eastAsia="zh-CN"/>
        </w:rPr>
        <w:t>。</w:t>
      </w:r>
      <w:r>
        <w:rPr>
          <w:rFonts w:hint="eastAsia" w:ascii="仿宋_GB2312" w:hAnsi="仿宋_GB2312" w:eastAsia="仿宋_GB2312" w:cs="仿宋_GB2312"/>
        </w:rPr>
        <w:t>合作单位原则上不超过2家，与申报单位有产学研合作关系，分工明确，责权利清晰，形成优势互补。应具有良好的信誉和健全的规章制度，重视并积极开展专利工作。</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楷体_GB2312" w:hAnsi="仿宋_GB2312" w:eastAsia="楷体_GB2312" w:cs="仿宋_GB2312"/>
          <w:bCs/>
        </w:rPr>
        <w:t>（三）项目负责人要求</w:t>
      </w:r>
      <w:r>
        <w:rPr>
          <w:rFonts w:hint="eastAsia" w:ascii="楷体_GB2312" w:hAnsi="仿宋_GB2312" w:eastAsia="楷体_GB2312" w:cs="仿宋_GB2312"/>
          <w:bCs/>
          <w:lang w:eastAsia="zh-CN"/>
        </w:rPr>
        <w:t>。</w:t>
      </w:r>
      <w:r>
        <w:rPr>
          <w:rFonts w:hint="eastAsia" w:ascii="仿宋_GB2312" w:hAnsi="仿宋_GB2312" w:eastAsia="仿宋_GB2312" w:cs="仿宋_GB2312"/>
        </w:rPr>
        <w:t>项目负责人原则上为申报单位在职（聘用）人员或专利权人，是该项目的实际主持研究人员；具有中级以上职称（包括相关专业相当于中级以上的技术职称）或硕士及以上学位，196</w:t>
      </w:r>
      <w:r>
        <w:rPr>
          <w:rFonts w:hint="eastAsia" w:ascii="仿宋_GB2312" w:hAnsi="仿宋_GB2312" w:eastAsia="仿宋_GB2312" w:cs="仿宋_GB2312"/>
          <w:lang w:val="en-US" w:eastAsia="zh-CN"/>
        </w:rPr>
        <w:t>5</w:t>
      </w:r>
      <w:r>
        <w:rPr>
          <w:rFonts w:hint="eastAsia" w:ascii="仿宋_GB2312" w:hAnsi="仿宋_GB2312" w:eastAsia="仿宋_GB2312" w:cs="仿宋_GB2312"/>
        </w:rPr>
        <w:t>年1月1日以后出生，有充足工作时间用于项目实施。项目负责人同期内不得担任其他项目负责人。</w:t>
      </w:r>
    </w:p>
    <w:p>
      <w:pPr>
        <w:keepNext w:val="0"/>
        <w:keepLines w:val="0"/>
        <w:pageBreakBefore w:val="0"/>
        <w:widowControl w:val="0"/>
        <w:kinsoku/>
        <w:wordWrap/>
        <w:overflowPunct w:val="0"/>
        <w:topLinePunct w:val="0"/>
        <w:bidi w:val="0"/>
        <w:snapToGrid/>
        <w:spacing w:line="480" w:lineRule="exact"/>
        <w:ind w:firstLine="624" w:firstLineChars="200"/>
        <w:textAlignment w:val="auto"/>
        <w:rPr>
          <w:rFonts w:hint="eastAsia" w:ascii="仿宋_GB2312" w:hAnsi="仿宋_GB2312" w:eastAsia="仿宋_GB2312" w:cs="仿宋_GB2312"/>
        </w:rPr>
      </w:pPr>
      <w:r>
        <w:rPr>
          <w:rFonts w:hint="eastAsia" w:ascii="楷体_GB2312" w:hAnsi="仿宋_GB2312" w:eastAsia="楷体_GB2312" w:cs="仿宋_GB2312"/>
          <w:bCs/>
        </w:rPr>
        <w:t>（四）申报项目要求</w:t>
      </w:r>
      <w:r>
        <w:rPr>
          <w:rFonts w:hint="eastAsia" w:ascii="楷体_GB2312" w:hAnsi="仿宋_GB2312" w:eastAsia="楷体_GB2312" w:cs="仿宋_GB2312"/>
          <w:bCs/>
          <w:lang w:eastAsia="zh-CN"/>
        </w:rPr>
        <w:t>。</w:t>
      </w:r>
      <w:r>
        <w:rPr>
          <w:rFonts w:hint="eastAsia" w:ascii="仿宋_GB2312" w:hAnsi="仿宋_GB2312" w:eastAsia="仿宋_GB2312" w:cs="仿宋_GB2312"/>
        </w:rPr>
        <w:t>项目必须符合国家和省产业政策，科技含量高、创新性强、有市场前景；项目应在我省企业落地转化；实施期限一般为1年</w:t>
      </w:r>
      <w:r>
        <w:rPr>
          <w:rFonts w:hint="eastAsia" w:ascii="仿宋_GB2312" w:hAnsi="仿宋_GB2312" w:eastAsia="仿宋_GB2312" w:cs="仿宋_GB2312"/>
          <w:lang w:eastAsia="zh-CN"/>
        </w:rPr>
        <w:t>（起止时间为</w:t>
      </w:r>
      <w:r>
        <w:rPr>
          <w:rFonts w:hint="eastAsia" w:ascii="仿宋_GB2312" w:hAnsi="仿宋_GB2312" w:eastAsia="仿宋_GB2312" w:cs="仿宋_GB2312"/>
          <w:lang w:val="en-US" w:eastAsia="zh-CN"/>
        </w:rPr>
        <w:t>2024年某月至2025年某月之间</w:t>
      </w:r>
      <w:r>
        <w:rPr>
          <w:rFonts w:hint="eastAsia" w:ascii="仿宋_GB2312" w:hAnsi="仿宋_GB2312" w:eastAsia="仿宋_GB2312" w:cs="仿宋_GB2312"/>
          <w:lang w:eastAsia="zh-CN"/>
        </w:rPr>
        <w:t>）</w:t>
      </w:r>
      <w:r>
        <w:rPr>
          <w:rFonts w:hint="eastAsia" w:ascii="仿宋_GB2312" w:hAnsi="仿宋_GB2312" w:eastAsia="仿宋_GB2312" w:cs="仿宋_GB2312"/>
        </w:rPr>
        <w:t>；同一项目本资金只支持一次。</w:t>
      </w:r>
    </w:p>
    <w:p>
      <w:pPr>
        <w:keepNext w:val="0"/>
        <w:keepLines w:val="0"/>
        <w:pageBreakBefore w:val="0"/>
        <w:widowControl w:val="0"/>
        <w:kinsoku/>
        <w:wordWrap/>
        <w:overflowPunct w:val="0"/>
        <w:topLinePunct w:val="0"/>
        <w:bidi w:val="0"/>
        <w:snapToGrid/>
        <w:spacing w:line="480" w:lineRule="exact"/>
        <w:ind w:firstLine="624" w:firstLineChars="200"/>
        <w:textAlignment w:val="auto"/>
        <w:rPr>
          <w:rFonts w:hint="eastAsia"/>
        </w:rPr>
      </w:pPr>
      <w:r>
        <w:rPr>
          <w:rFonts w:hint="eastAsia" w:ascii="仿宋_GB2312" w:hAnsi="仿宋_GB2312" w:eastAsia="仿宋_GB2312" w:cs="仿宋_GB2312"/>
        </w:rPr>
        <w:t>申报项目属于转化他人专利的，申报单位应与专利权所有人签署专利许可合同，专利许可合同须符合国家知识产权局“专利实施许可合同”</w:t>
      </w:r>
      <w:r>
        <w:rPr>
          <w:rFonts w:hint="eastAsia" w:ascii="仿宋_GB2312" w:hAnsi="仿宋_GB2312" w:eastAsia="仿宋_GB2312" w:cs="仿宋_GB2312"/>
          <w:lang w:eastAsia="zh-CN"/>
        </w:rPr>
        <w:t>有</w:t>
      </w:r>
      <w:r>
        <w:rPr>
          <w:rFonts w:hint="eastAsia" w:ascii="仿宋_GB2312" w:hAnsi="仿宋_GB2312" w:eastAsia="仿宋_GB2312" w:cs="仿宋_GB2312"/>
        </w:rPr>
        <w:t>关要求</w:t>
      </w:r>
      <w:r>
        <w:rPr>
          <w:rFonts w:hint="eastAsia" w:ascii="仿宋_GB2312" w:hAnsi="仿宋_GB2312" w:eastAsia="仿宋_GB2312" w:cs="仿宋_GB2312"/>
          <w:lang w:eastAsia="zh-CN"/>
        </w:rPr>
        <w:t>，并</w:t>
      </w:r>
      <w:r>
        <w:rPr>
          <w:rFonts w:hint="eastAsia" w:ascii="仿宋_GB2312" w:hAnsi="仿宋_GB2312" w:eastAsia="仿宋_GB2312" w:cs="仿宋_GB2312"/>
        </w:rPr>
        <w:t>明确任务分工、相关投入、成果及知识产权归属和利益分配等事项，且无专利权属或法律纠纷。</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楷体_GB2312" w:hAnsi="仿宋_GB2312" w:eastAsia="楷体_GB2312" w:cs="仿宋_GB2312"/>
          <w:bCs/>
          <w:lang w:eastAsia="zh-CN"/>
        </w:rPr>
      </w:pPr>
      <w:r>
        <w:rPr>
          <w:rFonts w:hint="eastAsia" w:ascii="楷体_GB2312" w:hAnsi="仿宋_GB2312" w:eastAsia="楷体_GB2312" w:cs="仿宋_GB2312"/>
          <w:bCs/>
        </w:rPr>
        <w:t>（五）不予</w:t>
      </w:r>
      <w:r>
        <w:rPr>
          <w:rFonts w:hint="eastAsia" w:ascii="楷体_GB2312" w:hAnsi="仿宋_GB2312" w:eastAsia="楷体_GB2312" w:cs="仿宋_GB2312"/>
          <w:bCs/>
          <w:lang w:eastAsia="zh-CN"/>
        </w:rPr>
        <w:t>受理或</w:t>
      </w:r>
      <w:r>
        <w:rPr>
          <w:rFonts w:hint="eastAsia" w:ascii="楷体_GB2312" w:hAnsi="仿宋_GB2312" w:eastAsia="楷体_GB2312" w:cs="仿宋_GB2312"/>
          <w:bCs/>
        </w:rPr>
        <w:t>支持的项目</w:t>
      </w:r>
      <w:r>
        <w:rPr>
          <w:rFonts w:hint="eastAsia" w:ascii="楷体_GB2312" w:hAnsi="仿宋_GB2312" w:eastAsia="楷体_GB2312" w:cs="仿宋_GB2312"/>
          <w:bCs/>
          <w:lang w:eastAsia="zh-CN"/>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lang w:eastAsia="zh-CN"/>
        </w:rPr>
      </w:pPr>
      <w:r>
        <w:rPr>
          <w:rFonts w:hint="eastAsia" w:ascii="仿宋_GB2312" w:hAnsi="仿宋_GB2312" w:eastAsia="仿宋_GB2312" w:cs="Times New Roman"/>
          <w:b w:val="0"/>
          <w:color w:val="000000"/>
          <w:kern w:val="2"/>
          <w:sz w:val="32"/>
          <w:szCs w:val="22"/>
          <w:highlight w:val="none"/>
          <w:lang w:val="en-US" w:eastAsia="zh-CN" w:bidi="ar-SA"/>
        </w:rPr>
        <w:t>1.根据《国家知识产权局知识产权信用管理规定》（国知发保字〔2022〕8号）规定，</w:t>
      </w:r>
      <w:r>
        <w:rPr>
          <w:rFonts w:hint="eastAsia" w:ascii="仿宋_GB2312" w:hAnsi="仿宋_GB2312" w:eastAsia="仿宋_GB2312" w:cs="仿宋_GB2312"/>
          <w:lang w:eastAsia="zh-CN"/>
        </w:rPr>
        <w:t>申报单位有严重失信行为记录，且在惩戒期内的；</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有承担省</w:t>
      </w:r>
      <w:r>
        <w:rPr>
          <w:rFonts w:hint="eastAsia" w:ascii="仿宋_GB2312" w:hAnsi="仿宋_GB2312" w:eastAsia="仿宋_GB2312" w:cs="仿宋_GB2312"/>
          <w:lang w:eastAsia="zh-CN"/>
        </w:rPr>
        <w:t>级</w:t>
      </w:r>
      <w:r>
        <w:rPr>
          <w:rFonts w:hint="eastAsia" w:ascii="仿宋_GB2312" w:hAnsi="仿宋_GB2312" w:eastAsia="仿宋_GB2312" w:cs="仿宋_GB2312"/>
        </w:rPr>
        <w:t>专利</w:t>
      </w:r>
      <w:r>
        <w:rPr>
          <w:rFonts w:hint="eastAsia" w:ascii="仿宋_GB2312" w:hAnsi="仿宋_GB2312" w:eastAsia="仿宋_GB2312" w:cs="仿宋_GB2312"/>
          <w:lang w:eastAsia="zh-CN"/>
        </w:rPr>
        <w:t>转化</w:t>
      </w:r>
      <w:r>
        <w:rPr>
          <w:rFonts w:hint="eastAsia" w:ascii="仿宋_GB2312" w:hAnsi="仿宋_GB2312" w:eastAsia="仿宋_GB2312" w:cs="仿宋_GB2312"/>
        </w:rPr>
        <w:t>实施计划项目未结题或未通过验收的；</w:t>
      </w:r>
    </w:p>
    <w:p>
      <w:pPr>
        <w:keepNext w:val="0"/>
        <w:keepLines w:val="0"/>
        <w:pageBreakBefore w:val="0"/>
        <w:widowControl w:val="0"/>
        <w:kinsoku/>
        <w:wordWrap/>
        <w:overflowPunct w:val="0"/>
        <w:topLinePunct w:val="0"/>
        <w:bidi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已</w:t>
      </w:r>
      <w:r>
        <w:rPr>
          <w:rFonts w:hint="eastAsia" w:ascii="仿宋_GB2312" w:hAnsi="仿宋_GB2312" w:eastAsia="仿宋_GB2312" w:cs="仿宋_GB2312"/>
          <w:lang w:eastAsia="zh-CN"/>
        </w:rPr>
        <w:t>获得</w:t>
      </w:r>
      <w:r>
        <w:rPr>
          <w:rFonts w:hint="eastAsia" w:ascii="仿宋_GB2312" w:hAnsi="仿宋_GB2312" w:eastAsia="仿宋_GB2312" w:cs="仿宋_GB2312"/>
        </w:rPr>
        <w:t>专利</w:t>
      </w:r>
      <w:r>
        <w:rPr>
          <w:rFonts w:hint="eastAsia" w:ascii="仿宋_GB2312" w:hAnsi="仿宋_GB2312" w:eastAsia="仿宋_GB2312" w:cs="仿宋_GB2312"/>
          <w:lang w:eastAsia="zh-CN"/>
        </w:rPr>
        <w:t>转化</w:t>
      </w:r>
      <w:r>
        <w:rPr>
          <w:rFonts w:hint="eastAsia" w:ascii="仿宋_GB2312" w:hAnsi="仿宋_GB2312" w:eastAsia="仿宋_GB2312" w:cs="仿宋_GB2312"/>
        </w:rPr>
        <w:t>实施资金资助的；</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外观专利项目</w:t>
      </w:r>
      <w:r>
        <w:rPr>
          <w:rFonts w:hint="eastAsia" w:ascii="仿宋_GB2312" w:hAnsi="仿宋_GB2312" w:eastAsia="仿宋_GB2312" w:cs="仿宋_GB2312"/>
          <w:lang w:eastAsia="zh-CN"/>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其他不符合</w:t>
      </w:r>
      <w:r>
        <w:rPr>
          <w:rFonts w:hint="eastAsia" w:ascii="仿宋_GB2312" w:hAnsi="仿宋_GB2312" w:eastAsia="仿宋_GB2312" w:cs="仿宋_GB2312"/>
          <w:lang w:eastAsia="zh-CN"/>
        </w:rPr>
        <w:t>转化</w:t>
      </w:r>
      <w:r>
        <w:rPr>
          <w:rFonts w:hint="eastAsia" w:ascii="仿宋_GB2312" w:hAnsi="仿宋_GB2312" w:eastAsia="仿宋_GB2312" w:cs="仿宋_GB2312"/>
        </w:rPr>
        <w:t>条件的</w:t>
      </w:r>
      <w:r>
        <w:rPr>
          <w:rFonts w:hint="eastAsia" w:ascii="仿宋_GB2312" w:hAnsi="仿宋_GB2312" w:eastAsia="仿宋_GB2312" w:cs="仿宋_GB2312"/>
          <w:lang w:eastAsia="zh-CN"/>
        </w:rPr>
        <w:t>项目</w:t>
      </w:r>
      <w:r>
        <w:rPr>
          <w:rFonts w:hint="eastAsia" w:ascii="仿宋_GB2312" w:hAnsi="仿宋_GB2312" w:eastAsia="仿宋_GB2312" w:cs="仿宋_GB2312"/>
        </w:rPr>
        <w:t>。</w:t>
      </w:r>
    </w:p>
    <w:p>
      <w:pPr>
        <w:keepNext w:val="0"/>
        <w:keepLines w:val="0"/>
        <w:pageBreakBefore w:val="0"/>
        <w:widowControl w:val="0"/>
        <w:kinsoku/>
        <w:wordWrap/>
        <w:overflowPunct w:val="0"/>
        <w:topLinePunct w:val="0"/>
        <w:bidi w:val="0"/>
        <w:snapToGrid/>
        <w:spacing w:line="480" w:lineRule="exact"/>
        <w:ind w:firstLine="624" w:firstLineChars="200"/>
        <w:textAlignment w:val="auto"/>
        <w:rPr>
          <w:rFonts w:hint="eastAsia" w:ascii="仿宋_GB2312" w:hAnsi="仿宋_GB2312" w:eastAsia="仿宋_GB2312" w:cs="仿宋_GB2312"/>
        </w:rPr>
      </w:pPr>
      <w:r>
        <w:rPr>
          <w:rFonts w:hint="eastAsia" w:ascii="楷体_GB2312" w:hAnsi="仿宋_GB2312" w:eastAsia="楷体_GB2312" w:cs="仿宋_GB2312"/>
          <w:bCs/>
        </w:rPr>
        <w:t>（六）其他要求</w:t>
      </w:r>
      <w:r>
        <w:rPr>
          <w:rFonts w:hint="eastAsia" w:ascii="楷体_GB2312" w:hAnsi="仿宋_GB2312" w:eastAsia="楷体_GB2312" w:cs="仿宋_GB2312"/>
          <w:bCs/>
          <w:lang w:eastAsia="zh-CN"/>
        </w:rPr>
        <w:t>。</w:t>
      </w:r>
      <w:r>
        <w:rPr>
          <w:rFonts w:hint="eastAsia" w:ascii="仿宋_GB2312" w:hAnsi="仿宋_GB2312" w:eastAsia="仿宋_GB2312" w:cs="仿宋_GB2312"/>
        </w:rPr>
        <w:t>申报单位对所申报资料的真实性、合法性和可行性负责。</w:t>
      </w:r>
    </w:p>
    <w:p>
      <w:pPr>
        <w:keepNext w:val="0"/>
        <w:keepLines w:val="0"/>
        <w:pageBreakBefore w:val="0"/>
        <w:widowControl w:val="0"/>
        <w:kinsoku/>
        <w:wordWrap/>
        <w:overflowPunct w:val="0"/>
        <w:topLinePunct w:val="0"/>
        <w:bidi w:val="0"/>
        <w:snapToGrid/>
        <w:spacing w:line="480" w:lineRule="exact"/>
        <w:ind w:firstLine="624" w:firstLineChars="200"/>
        <w:textAlignment w:val="auto"/>
        <w:rPr>
          <w:rFonts w:ascii="黑体" w:hAnsi="黑体" w:eastAsia="黑体"/>
        </w:rPr>
      </w:pPr>
      <w:r>
        <w:rPr>
          <w:rFonts w:hint="eastAsia" w:ascii="黑体" w:hAnsi="黑体" w:eastAsia="黑体"/>
        </w:rPr>
        <w:t>三、申报材料</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楷体_GB2312" w:hAnsi="仿宋_GB2312" w:eastAsia="楷体_GB2312" w:cs="仿宋_GB2312"/>
          <w:bCs/>
          <w:lang w:eastAsia="zh-CN"/>
        </w:rPr>
        <w:t>（一）纸质</w:t>
      </w:r>
      <w:r>
        <w:rPr>
          <w:rFonts w:hint="eastAsia" w:ascii="楷体_GB2312" w:hAnsi="仿宋_GB2312" w:eastAsia="楷体_GB2312" w:cs="仿宋_GB2312"/>
          <w:bCs/>
        </w:rPr>
        <w:t>申报材料</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企业将申报材料按以下顺序，A4纸双面打（复）印，左侧胶装成册，一式六份（1正5副）报送至项目组织单位。要求提交原件的装订在正本。</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《山西省专利转化计划项目申报书》。</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诚信承诺书。</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项目可行性研究报告。</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hint="eastAsia" w:ascii="仿宋_GB2312" w:hAnsi="仿宋_GB2312" w:eastAsia="仿宋_GB2312" w:cs="仿宋_GB2312"/>
          <w:lang w:val="en-US" w:eastAsia="zh-CN"/>
        </w:rPr>
        <w:t>4</w:t>
      </w:r>
      <w:r>
        <w:rPr>
          <w:rFonts w:hint="eastAsia" w:ascii="仿宋_GB2312" w:hAnsi="仿宋_GB2312" w:eastAsia="仿宋_GB2312" w:cs="仿宋_GB2312"/>
        </w:rPr>
        <w:t>月1日后出具的与申报项目相关的专利</w:t>
      </w:r>
      <w:r>
        <w:rPr>
          <w:rFonts w:hint="eastAsia" w:ascii="仿宋_GB2312" w:hAnsi="仿宋_GB2312" w:eastAsia="仿宋_GB2312" w:cs="仿宋_GB2312"/>
          <w:lang w:eastAsia="zh-CN"/>
        </w:rPr>
        <w:t>“</w:t>
      </w:r>
      <w:r>
        <w:rPr>
          <w:rFonts w:hint="eastAsia" w:ascii="仿宋_GB2312" w:hAnsi="仿宋_GB2312" w:eastAsia="仿宋_GB2312" w:cs="仿宋_GB2312"/>
        </w:rPr>
        <w:t>查新报告</w:t>
      </w:r>
      <w:r>
        <w:rPr>
          <w:rFonts w:hint="eastAsia" w:ascii="仿宋_GB2312" w:hAnsi="仿宋_GB2312" w:eastAsia="仿宋_GB2312" w:cs="仿宋_GB2312"/>
          <w:lang w:eastAsia="zh-CN"/>
        </w:rPr>
        <w:t>”</w:t>
      </w:r>
      <w:r>
        <w:rPr>
          <w:rFonts w:hint="eastAsia" w:ascii="仿宋_GB2312" w:hAnsi="仿宋_GB2312" w:eastAsia="仿宋_GB2312" w:cs="仿宋_GB2312"/>
          <w:b/>
          <w:bCs/>
        </w:rPr>
        <w:t>原件</w:t>
      </w:r>
      <w:r>
        <w:rPr>
          <w:rFonts w:hint="eastAsia" w:ascii="仿宋_GB2312" w:hAnsi="仿宋_GB2312" w:eastAsia="仿宋_GB2312" w:cs="仿宋_GB2312"/>
          <w:b/>
          <w:bCs/>
          <w:lang w:eastAsia="zh-CN"/>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申报单位的营业执照（或法人代码证书），项目负责人职称证书和在本单位任职或受聘证明等材料。</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申报单位</w:t>
      </w:r>
      <w:r>
        <w:rPr>
          <w:rFonts w:hint="eastAsia" w:ascii="仿宋_GB2312" w:hAnsi="仿宋_GB2312" w:eastAsia="仿宋_GB2312" w:cs="仿宋_GB2312"/>
        </w:rPr>
        <w:t>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年的财务状况</w:t>
      </w:r>
      <w:r>
        <w:rPr>
          <w:rFonts w:hint="eastAsia" w:ascii="仿宋_GB2312" w:hAnsi="仿宋_GB2312" w:eastAsia="仿宋_GB2312" w:cs="仿宋_GB2312"/>
          <w:lang w:eastAsia="zh-CN"/>
        </w:rPr>
        <w:t>及</w:t>
      </w:r>
      <w:r>
        <w:rPr>
          <w:rFonts w:hint="eastAsia" w:ascii="仿宋_GB2312" w:hAnsi="仿宋_GB2312" w:eastAsia="仿宋_GB2312" w:cs="仿宋_GB2312"/>
        </w:rPr>
        <w:t>知识产权经费</w:t>
      </w:r>
      <w:r>
        <w:rPr>
          <w:rFonts w:hint="eastAsia" w:ascii="仿宋_GB2312" w:hAnsi="仿宋_GB2312" w:eastAsia="仿宋_GB2312" w:cs="仿宋_GB2312"/>
          <w:lang w:eastAsia="zh-CN"/>
        </w:rPr>
        <w:t>投入</w:t>
      </w:r>
      <w:r>
        <w:rPr>
          <w:rFonts w:hint="eastAsia" w:ascii="仿宋_GB2312" w:hAnsi="仿宋_GB2312" w:eastAsia="仿宋_GB2312" w:cs="仿宋_GB2312"/>
        </w:rPr>
        <w:t>情况</w:t>
      </w:r>
      <w:r>
        <w:rPr>
          <w:rFonts w:hint="eastAsia" w:ascii="仿宋_GB2312" w:hAnsi="仿宋_GB2312" w:eastAsia="仿宋_GB2312" w:cs="仿宋_GB2312"/>
          <w:lang w:eastAsia="zh-CN"/>
        </w:rPr>
        <w:t>说明（</w:t>
      </w:r>
      <w:r>
        <w:rPr>
          <w:rFonts w:hint="eastAsia" w:ascii="仿宋_GB2312" w:hAnsi="仿宋_GB2312" w:eastAsia="仿宋_GB2312" w:cs="仿宋_GB2312"/>
        </w:rPr>
        <w:t>企业需反映出拥有自主知识产权产品的销售额占企业总销售额的比例）</w:t>
      </w:r>
      <w:r>
        <w:rPr>
          <w:rFonts w:hint="eastAsia" w:ascii="仿宋_GB2312" w:hAnsi="仿宋_GB2312" w:eastAsia="仿宋_GB2312" w:cs="仿宋_GB2312"/>
          <w:lang w:eastAsia="zh-CN"/>
        </w:rPr>
        <w:t>、</w:t>
      </w:r>
      <w:r>
        <w:rPr>
          <w:rFonts w:hint="eastAsia" w:ascii="仿宋_GB2312" w:hAnsi="仿宋_GB2312" w:eastAsia="仿宋_GB2312" w:cs="仿宋_GB2312"/>
        </w:rPr>
        <w:t>20</w:t>
      </w:r>
      <w:r>
        <w:rPr>
          <w:rFonts w:hint="eastAsia" w:ascii="仿宋_GB2312" w:hAnsi="仿宋_GB2312" w:eastAsia="仿宋_GB2312" w:cs="仿宋_GB2312"/>
          <w:lang w:val="en-US" w:eastAsia="zh-CN"/>
        </w:rPr>
        <w:t>21</w:t>
      </w:r>
      <w:r>
        <w:rPr>
          <w:rFonts w:hint="eastAsia" w:ascii="仿宋_GB2312" w:hAnsi="仿宋_GB2312" w:eastAsia="仿宋_GB2312" w:cs="仿宋_GB2312"/>
        </w:rPr>
        <w:t>年</w:t>
      </w:r>
      <w:r>
        <w:rPr>
          <w:rFonts w:hint="eastAsia" w:ascii="仿宋_GB2312" w:hAnsi="仿宋_GB2312" w:eastAsia="仿宋_GB2312" w:cs="仿宋_GB2312"/>
          <w:lang w:eastAsia="zh-CN"/>
        </w:rPr>
        <w:t>和</w:t>
      </w:r>
      <w:r>
        <w:rPr>
          <w:rFonts w:hint="eastAsia" w:ascii="仿宋_GB2312" w:hAnsi="仿宋_GB2312" w:eastAsia="仿宋_GB2312" w:cs="仿宋_GB2312"/>
        </w:rPr>
        <w:t>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w:t>
      </w:r>
      <w:r>
        <w:rPr>
          <w:rFonts w:hint="eastAsia" w:ascii="仿宋_GB2312" w:hAnsi="仿宋_GB2312" w:eastAsia="仿宋_GB2312" w:cs="仿宋_GB2312"/>
          <w:lang w:eastAsia="zh-CN"/>
        </w:rPr>
        <w:t>的</w:t>
      </w:r>
      <w:r>
        <w:rPr>
          <w:rFonts w:hint="eastAsia" w:ascii="仿宋_GB2312" w:hAnsi="仿宋_GB2312" w:eastAsia="仿宋_GB2312" w:cs="仿宋_GB2312"/>
          <w:lang w:val="en-US" w:eastAsia="zh-CN"/>
        </w:rPr>
        <w:t>年</w:t>
      </w:r>
      <w:r>
        <w:rPr>
          <w:rFonts w:hint="eastAsia" w:ascii="仿宋_GB2312" w:hAnsi="仿宋_GB2312" w:eastAsia="仿宋_GB2312" w:cs="仿宋_GB2312"/>
        </w:rPr>
        <w:t>度财务报表</w:t>
      </w:r>
      <w:r>
        <w:rPr>
          <w:rFonts w:hint="eastAsia" w:ascii="仿宋_GB2312" w:hAnsi="仿宋_GB2312" w:eastAsia="仿宋_GB2312" w:cs="仿宋_GB2312"/>
          <w:lang w:eastAsia="zh-CN"/>
        </w:rPr>
        <w:t>（或</w:t>
      </w:r>
      <w:r>
        <w:rPr>
          <w:rFonts w:hint="eastAsia" w:ascii="仿宋_GB2312" w:hAnsi="仿宋_GB2312" w:eastAsia="仿宋_GB2312" w:cs="仿宋_GB2312"/>
        </w:rPr>
        <w:t>财务</w:t>
      </w:r>
      <w:r>
        <w:rPr>
          <w:rFonts w:hint="eastAsia" w:ascii="仿宋_GB2312" w:hAnsi="仿宋_GB2312" w:eastAsia="仿宋_GB2312" w:cs="仿宋_GB2312"/>
          <w:lang w:eastAsia="zh-CN"/>
        </w:rPr>
        <w:t>审计报告）</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7.</w:t>
      </w:r>
      <w:r>
        <w:rPr>
          <w:rFonts w:hint="eastAsia" w:ascii="仿宋_GB2312" w:hAnsi="仿宋_GB2312" w:eastAsia="仿宋_GB2312" w:cs="仿宋_GB2312"/>
        </w:rPr>
        <w:t>转化他人专利须提供</w:t>
      </w:r>
      <w:r>
        <w:rPr>
          <w:rFonts w:hint="eastAsia" w:ascii="仿宋_GB2312" w:hAnsi="仿宋_GB2312" w:eastAsia="仿宋_GB2312" w:cs="仿宋_GB2312"/>
          <w:lang w:eastAsia="zh-CN"/>
        </w:rPr>
        <w:t>合法</w:t>
      </w:r>
      <w:r>
        <w:rPr>
          <w:rFonts w:hint="eastAsia" w:ascii="仿宋_GB2312" w:hAnsi="仿宋_GB2312" w:eastAsia="仿宋_GB2312" w:cs="仿宋_GB2312"/>
        </w:rPr>
        <w:t>有效的专利许可合同，合同符合国家知识产权局“专利实施许可合同”相关</w:t>
      </w:r>
      <w:r>
        <w:rPr>
          <w:rFonts w:hint="eastAsia" w:ascii="仿宋_GB2312" w:hAnsi="仿宋_GB2312" w:eastAsia="仿宋_GB2312" w:cs="仿宋_GB2312"/>
          <w:lang w:eastAsia="zh-CN"/>
        </w:rPr>
        <w:t>规范</w:t>
      </w:r>
      <w:r>
        <w:rPr>
          <w:rFonts w:hint="eastAsia" w:ascii="仿宋_GB2312" w:hAnsi="仿宋_GB2312" w:eastAsia="仿宋_GB2312" w:cs="仿宋_GB2312"/>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8.</w:t>
      </w:r>
      <w:r>
        <w:rPr>
          <w:rFonts w:hint="eastAsia" w:ascii="仿宋_GB2312" w:hAnsi="仿宋_GB2312" w:eastAsia="仿宋_GB2312" w:cs="仿宋_GB2312"/>
          <w:lang w:eastAsia="zh-CN"/>
        </w:rPr>
        <w:t>项目</w:t>
      </w:r>
      <w:r>
        <w:rPr>
          <w:rFonts w:hint="eastAsia" w:ascii="仿宋_GB2312" w:hAnsi="仿宋_GB2312" w:eastAsia="仿宋_GB2312" w:cs="仿宋_GB2312"/>
        </w:rPr>
        <w:t>有特殊行业管理</w:t>
      </w:r>
      <w:r>
        <w:rPr>
          <w:rFonts w:hint="eastAsia" w:ascii="仿宋_GB2312" w:hAnsi="仿宋_GB2312" w:eastAsia="仿宋_GB2312" w:cs="仿宋_GB2312"/>
          <w:lang w:eastAsia="zh-CN"/>
        </w:rPr>
        <w:t>、审批或许可</w:t>
      </w:r>
      <w:r>
        <w:rPr>
          <w:rFonts w:hint="eastAsia" w:ascii="仿宋_GB2312" w:hAnsi="仿宋_GB2312" w:eastAsia="仿宋_GB2312" w:cs="仿宋_GB2312"/>
        </w:rPr>
        <w:t>要求</w:t>
      </w:r>
      <w:r>
        <w:rPr>
          <w:rFonts w:hint="eastAsia" w:ascii="仿宋_GB2312" w:hAnsi="仿宋_GB2312" w:eastAsia="仿宋_GB2312" w:cs="仿宋_GB2312"/>
          <w:lang w:eastAsia="zh-CN"/>
        </w:rPr>
        <w:t>的（</w:t>
      </w:r>
      <w:r>
        <w:rPr>
          <w:rFonts w:hint="eastAsia" w:ascii="仿宋_GB2312" w:hAnsi="仿宋_GB2312" w:eastAsia="仿宋_GB2312" w:cs="仿宋_GB2312"/>
        </w:rPr>
        <w:t>如医药、农药、计量器具、</w:t>
      </w:r>
      <w:r>
        <w:rPr>
          <w:rFonts w:hint="eastAsia" w:ascii="仿宋_GB2312" w:hAnsi="仿宋_GB2312" w:eastAsia="仿宋_GB2312" w:cs="仿宋_GB2312"/>
          <w:lang w:val="en-US" w:eastAsia="zh-CN"/>
        </w:rPr>
        <w:t>特种设备</w:t>
      </w:r>
      <w:r>
        <w:rPr>
          <w:rFonts w:hint="eastAsia" w:ascii="仿宋_GB2312" w:hAnsi="仿宋_GB2312" w:eastAsia="仿宋_GB2312" w:cs="仿宋_GB2312"/>
        </w:rPr>
        <w:t>、邮电通信等</w:t>
      </w:r>
      <w:r>
        <w:rPr>
          <w:rFonts w:hint="eastAsia" w:ascii="仿宋_GB2312" w:hAnsi="仿宋_GB2312" w:eastAsia="仿宋_GB2312" w:cs="仿宋_GB2312"/>
          <w:lang w:eastAsia="zh-CN"/>
        </w:rPr>
        <w:t>），或项目转化后形成</w:t>
      </w:r>
      <w:r>
        <w:rPr>
          <w:rFonts w:hint="eastAsia" w:ascii="仿宋_GB2312" w:hAnsi="仿宋_GB2312" w:eastAsia="仿宋_GB2312" w:cs="仿宋_GB2312"/>
        </w:rPr>
        <w:t>新产品拟进入市场</w:t>
      </w:r>
      <w:r>
        <w:rPr>
          <w:rFonts w:hint="eastAsia" w:ascii="仿宋_GB2312" w:hAnsi="仿宋_GB2312" w:eastAsia="仿宋_GB2312" w:cs="仿宋_GB2312"/>
          <w:lang w:eastAsia="zh-CN"/>
        </w:rPr>
        <w:t>的</w:t>
      </w:r>
      <w:r>
        <w:rPr>
          <w:rFonts w:hint="eastAsia" w:ascii="仿宋_GB2312" w:hAnsi="仿宋_GB2312" w:eastAsia="仿宋_GB2312" w:cs="仿宋_GB2312"/>
        </w:rPr>
        <w:t>，需附有关主管部门的批准文件或许可证</w:t>
      </w:r>
      <w:r>
        <w:rPr>
          <w:rFonts w:hint="eastAsia" w:ascii="仿宋_GB2312" w:hAnsi="仿宋_GB2312" w:eastAsia="仿宋_GB2312" w:cs="仿宋_GB2312"/>
          <w:lang w:eastAsia="zh-CN"/>
        </w:rPr>
        <w:t>书</w:t>
      </w:r>
      <w:r>
        <w:rPr>
          <w:rFonts w:hint="eastAsia" w:ascii="仿宋_GB2312" w:hAnsi="仿宋_GB2312" w:eastAsia="仿宋_GB2312" w:cs="仿宋_GB2312"/>
        </w:rPr>
        <w:t>等。</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9.</w:t>
      </w:r>
      <w:r>
        <w:rPr>
          <w:rFonts w:hint="eastAsia" w:ascii="仿宋_GB2312" w:hAnsi="仿宋_GB2312" w:eastAsia="仿宋_GB2312" w:cs="仿宋_GB2312"/>
        </w:rPr>
        <w:t>其他反映申报单位具备专利技术成果转化能力的证明或相关材料（包括但不限于：知识产权贯标，知识产权优势或示范企业，获得科技、专利、科技成果奖励的证明，工程技术中心或重点实验室的证明，PCT或国外专利等）。</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lang w:eastAsia="zh-CN"/>
        </w:rPr>
      </w:pPr>
      <w:r>
        <w:rPr>
          <w:rFonts w:hint="eastAsia" w:ascii="楷体_GB2312" w:hAnsi="仿宋_GB2312" w:eastAsia="楷体_GB2312" w:cs="仿宋_GB2312"/>
          <w:bCs/>
          <w:lang w:eastAsia="zh-CN"/>
        </w:rPr>
        <w:t>（二）电子版材料</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电子版材料要求：</w:t>
      </w:r>
      <w:r>
        <w:rPr>
          <w:rFonts w:hint="eastAsia" w:ascii="仿宋_GB2312" w:hAnsi="仿宋_GB2312" w:eastAsia="仿宋_GB2312" w:cs="仿宋_GB2312"/>
          <w:lang w:val="en-US" w:eastAsia="zh-CN"/>
        </w:rPr>
        <w:t>纸质版材料第1、3项word版，其它为PDF版或图片格式</w:t>
      </w:r>
      <w:r>
        <w:rPr>
          <w:rFonts w:hint="eastAsia" w:ascii="仿宋_GB2312" w:hAnsi="仿宋_GB2312" w:eastAsia="仿宋_GB2312" w:cs="仿宋_GB2312"/>
          <w:lang w:eastAsia="zh-CN"/>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color w:val="auto"/>
        </w:rPr>
      </w:pPr>
      <w:r>
        <w:rPr>
          <w:rFonts w:hint="eastAsia" w:ascii="仿宋_GB2312" w:hAnsi="仿宋_GB2312" w:eastAsia="仿宋_GB2312" w:cs="仿宋_GB2312"/>
          <w:lang w:val="en-US" w:eastAsia="zh-CN"/>
        </w:rPr>
        <w:t>2.发送方式：</w:t>
      </w:r>
      <w:r>
        <w:rPr>
          <w:rFonts w:hint="eastAsia" w:ascii="仿宋_GB2312" w:hAnsi="仿宋_GB2312" w:eastAsia="仿宋_GB2312" w:cs="仿宋_GB2312"/>
        </w:rPr>
        <w:t>按“</w:t>
      </w:r>
      <w:r>
        <w:rPr>
          <w:rFonts w:hint="eastAsia" w:ascii="仿宋_GB2312" w:hAnsi="仿宋_GB2312" w:eastAsia="仿宋_GB2312" w:cs="仿宋_GB2312"/>
          <w:lang w:val="en-US" w:eastAsia="zh-CN"/>
        </w:rPr>
        <w:t>2024ZL+</w:t>
      </w:r>
      <w:r>
        <w:rPr>
          <w:rFonts w:hint="eastAsia" w:ascii="仿宋_GB2312" w:hAnsi="仿宋_GB2312" w:eastAsia="仿宋_GB2312" w:cs="仿宋_GB2312"/>
          <w:b w:val="0"/>
          <w:bCs/>
        </w:rPr>
        <w:t>推荐单位简称+项目单位简称+</w:t>
      </w:r>
      <w:r>
        <w:rPr>
          <w:rFonts w:hint="eastAsia" w:ascii="仿宋_GB2312" w:hAnsi="仿宋_GB2312" w:eastAsia="仿宋_GB2312" w:cs="仿宋_GB2312"/>
          <w:b w:val="0"/>
          <w:bCs/>
          <w:lang w:eastAsia="zh-CN"/>
        </w:rPr>
        <w:t>项目负责人</w:t>
      </w:r>
      <w:r>
        <w:rPr>
          <w:rFonts w:hint="eastAsia" w:ascii="仿宋_GB2312" w:hAnsi="仿宋_GB2312" w:eastAsia="仿宋_GB2312" w:cs="仿宋_GB2312"/>
          <w:b w:val="0"/>
          <w:bCs/>
        </w:rPr>
        <w:t>”的格式命名，提交申报材料的同时，发送到指定邮箱：</w:t>
      </w:r>
      <w:r>
        <w:rPr>
          <w:rFonts w:hint="eastAsia" w:ascii="仿宋_GB2312" w:hAnsi="仿宋_GB2312" w:eastAsia="仿宋_GB2312" w:cs="仿宋_GB2312"/>
          <w:b w:val="0"/>
          <w:bCs/>
          <w:strike w:val="0"/>
          <w:dstrike w:val="0"/>
          <w:color w:val="auto"/>
        </w:rPr>
        <w:t>zscqyycjc@163.com</w:t>
      </w:r>
      <w:r>
        <w:rPr>
          <w:rFonts w:hint="eastAsia" w:ascii="仿宋_GB2312" w:hAnsi="仿宋_GB2312" w:eastAsia="仿宋_GB2312" w:cs="仿宋_GB2312"/>
          <w:b w:val="0"/>
          <w:bCs/>
          <w:color w:val="auto"/>
        </w:rPr>
        <w:t>。</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ascii="黑体" w:hAnsi="黑体" w:eastAsia="黑体"/>
          <w:bCs/>
          <w:color w:val="333333"/>
        </w:rPr>
      </w:pPr>
      <w:r>
        <w:rPr>
          <w:rFonts w:hint="eastAsia" w:ascii="黑体" w:hAnsi="黑体" w:eastAsia="黑体"/>
        </w:rPr>
        <w:t>四、</w:t>
      </w:r>
      <w:r>
        <w:rPr>
          <w:rFonts w:hint="eastAsia" w:ascii="黑体" w:hAnsi="黑体" w:eastAsia="黑体"/>
          <w:bCs/>
          <w:color w:val="333333"/>
        </w:rPr>
        <w:t>申报流程</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rPr>
        <w:t>项目申报采取逐级申报、择优推荐的方式（涉密项目按有关保密要求执行），具体如下：</w:t>
      </w:r>
    </w:p>
    <w:p>
      <w:pPr>
        <w:keepNext w:val="0"/>
        <w:keepLines w:val="0"/>
        <w:pageBreakBefore w:val="0"/>
        <w:widowControl w:val="0"/>
        <w:kinsoku/>
        <w:wordWrap/>
        <w:topLinePunct w:val="0"/>
        <w:autoSpaceDE w:val="0"/>
        <w:autoSpaceDN w:val="0"/>
        <w:bidi w:val="0"/>
        <w:adjustRightInd w:val="0"/>
        <w:snapToGrid/>
        <w:spacing w:line="480" w:lineRule="exact"/>
        <w:ind w:firstLine="624"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（一）申报</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rPr>
        <w:t>符合规定条件的企事业单位，根据有关管理办法和本申报指南要求，按属地或隶属关系，在规定时限内向所在区域的各市知识产权局、示范区市场监管局等项目组织</w:t>
      </w:r>
      <w:r>
        <w:rPr>
          <w:rFonts w:hint="eastAsia" w:ascii="仿宋_GB2312" w:hAnsi="仿宋_GB2312" w:eastAsia="仿宋_GB2312" w:cs="仿宋_GB2312"/>
          <w:lang w:eastAsia="zh-CN"/>
        </w:rPr>
        <w:t>推荐</w:t>
      </w:r>
      <w:r>
        <w:rPr>
          <w:rFonts w:hint="eastAsia" w:ascii="仿宋_GB2312" w:hAnsi="仿宋_GB2312" w:eastAsia="仿宋_GB2312" w:cs="仿宋_GB2312"/>
        </w:rPr>
        <w:t>单位申报。省级财政预算单位必须向其省直主管部门申报。</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w:t>
      </w:r>
      <w:r>
        <w:rPr>
          <w:rFonts w:hint="eastAsia" w:ascii="仿宋_GB2312" w:hAnsi="仿宋_GB2312" w:eastAsia="仿宋_GB2312" w:cs="仿宋_GB2312"/>
          <w:lang w:val="en-US" w:eastAsia="zh-CN"/>
        </w:rPr>
        <w:t>初审推荐</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rPr>
        <w:t>项目组织</w:t>
      </w:r>
      <w:r>
        <w:rPr>
          <w:rFonts w:hint="eastAsia" w:ascii="仿宋_GB2312" w:hAnsi="仿宋_GB2312" w:eastAsia="仿宋_GB2312" w:cs="仿宋_GB2312"/>
          <w:lang w:eastAsia="zh-CN"/>
        </w:rPr>
        <w:t>推荐</w:t>
      </w:r>
      <w:r>
        <w:rPr>
          <w:rFonts w:hint="eastAsia" w:ascii="仿宋_GB2312" w:hAnsi="仿宋_GB2312" w:eastAsia="仿宋_GB2312" w:cs="仿宋_GB2312"/>
        </w:rPr>
        <w:t>单位</w:t>
      </w:r>
      <w:r>
        <w:rPr>
          <w:rFonts w:hint="eastAsia" w:ascii="仿宋_GB2312" w:hAnsi="仿宋_GB2312" w:eastAsia="仿宋_GB2312" w:cs="仿宋_GB2312"/>
          <w:lang w:eastAsia="zh-CN"/>
        </w:rPr>
        <w:t>按照本指南规定的“申报要求”，</w:t>
      </w:r>
      <w:r>
        <w:rPr>
          <w:rFonts w:hint="eastAsia" w:ascii="仿宋_GB2312" w:hAnsi="仿宋_GB2312" w:eastAsia="仿宋_GB2312" w:cs="仿宋_GB2312"/>
        </w:rPr>
        <w:t>对</w:t>
      </w:r>
      <w:r>
        <w:rPr>
          <w:rFonts w:hint="eastAsia" w:ascii="仿宋_GB2312" w:hAnsi="仿宋_GB2312" w:eastAsia="仿宋_GB2312" w:cs="仿宋_GB2312"/>
          <w:lang w:val="en-US" w:eastAsia="zh-CN"/>
        </w:rPr>
        <w:t>申报</w:t>
      </w:r>
      <w:r>
        <w:rPr>
          <w:rFonts w:hint="eastAsia" w:ascii="仿宋_GB2312" w:hAnsi="仿宋_GB2312" w:eastAsia="仿宋_GB2312" w:cs="仿宋_GB2312"/>
          <w:lang w:eastAsia="zh-CN"/>
        </w:rPr>
        <w:t>的</w:t>
      </w:r>
      <w:r>
        <w:rPr>
          <w:rFonts w:hint="eastAsia" w:ascii="仿宋_GB2312" w:hAnsi="仿宋_GB2312" w:eastAsia="仿宋_GB2312" w:cs="仿宋_GB2312"/>
        </w:rPr>
        <w:t>项目进行初审，并对申请主体、项目负责人及申报材料的真实性把关。对初审合格的项目，项目组织</w:t>
      </w:r>
      <w:r>
        <w:rPr>
          <w:rFonts w:hint="eastAsia" w:ascii="仿宋_GB2312" w:hAnsi="仿宋_GB2312" w:eastAsia="仿宋_GB2312" w:cs="仿宋_GB2312"/>
          <w:lang w:eastAsia="zh-CN"/>
        </w:rPr>
        <w:t>推荐</w:t>
      </w:r>
      <w:r>
        <w:rPr>
          <w:rFonts w:hint="eastAsia" w:ascii="仿宋_GB2312" w:hAnsi="仿宋_GB2312" w:eastAsia="仿宋_GB2312" w:cs="仿宋_GB2312"/>
        </w:rPr>
        <w:t>单位签署意见，连同项目汇总表，以公函的形式，向省知识产权局推荐。</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（三）</w:t>
      </w:r>
      <w:r>
        <w:rPr>
          <w:rFonts w:hint="eastAsia" w:ascii="仿宋_GB2312" w:hAnsi="仿宋_GB2312" w:eastAsia="仿宋_GB2312" w:cs="仿宋_GB2312"/>
          <w:lang w:val="en-US" w:eastAsia="zh-CN"/>
        </w:rPr>
        <w:t>受理</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省知识产权局对各市知识产权局、综改示范区市场监管局和省直有关部门通过初审推荐的项目申报材料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集中受理。</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（四）</w:t>
      </w:r>
      <w:r>
        <w:rPr>
          <w:rFonts w:hint="eastAsia" w:ascii="仿宋_GB2312" w:hAnsi="仿宋_GB2312" w:eastAsia="仿宋_GB2312" w:cs="仿宋_GB2312"/>
          <w:lang w:val="en-US" w:eastAsia="zh-CN"/>
        </w:rPr>
        <w:t>评审</w:t>
      </w:r>
    </w:p>
    <w:p>
      <w:pPr>
        <w:keepNext w:val="0"/>
        <w:keepLines w:val="0"/>
        <w:pageBreakBefore w:val="0"/>
        <w:widowControl w:val="0"/>
        <w:kinsoku/>
        <w:wordWrap/>
        <w:overflowPunct w:val="0"/>
        <w:topLinePunct w:val="0"/>
        <w:autoSpaceDE w:val="0"/>
        <w:autoSpaceDN w:val="0"/>
        <w:bidi w:val="0"/>
        <w:adjustRightInd w:val="0"/>
        <w:snapToGrid/>
        <w:spacing w:line="480" w:lineRule="exact"/>
        <w:ind w:firstLine="624"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rPr>
        <w:t>受理结束后，省知识产权局组织或委托专业机构对项目进行专家评审，必要时进行</w:t>
      </w:r>
      <w:r>
        <w:rPr>
          <w:rFonts w:hint="eastAsia" w:ascii="仿宋_GB2312" w:hAnsi="仿宋_GB2312" w:eastAsia="仿宋_GB2312" w:cs="仿宋_GB2312"/>
          <w:color w:val="auto"/>
        </w:rPr>
        <w:t>现场考察。</w:t>
      </w:r>
    </w:p>
    <w:p>
      <w:pPr>
        <w:rPr>
          <w:rFonts w:ascii="黑体" w:hAnsi="黑体" w:eastAsia="黑体" w:cs="宋体"/>
        </w:rPr>
      </w:pPr>
      <w:r>
        <w:rPr>
          <w:rFonts w:hint="eastAsia" w:ascii="黑体" w:hAnsi="黑体" w:eastAsia="黑体" w:cs="宋体"/>
        </w:rPr>
        <w:t>附件2</w:t>
      </w:r>
    </w:p>
    <w:tbl>
      <w:tblPr>
        <w:tblStyle w:val="9"/>
        <w:tblpPr w:leftFromText="180" w:rightFromText="180" w:vertAnchor="text" w:horzAnchor="margin" w:tblpXSpec="right" w:tblpY="4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6" w:type="dxa"/>
          </w:tcPr>
          <w:p>
            <w:pPr>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项目编号</w:t>
            </w:r>
          </w:p>
        </w:tc>
        <w:tc>
          <w:tcPr>
            <w:tcW w:w="1566" w:type="dxa"/>
          </w:tcPr>
          <w:p>
            <w:pPr>
              <w:jc w:val="left"/>
              <w:rPr>
                <w:rFonts w:hint="eastAsia"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rPr>
              <w:t>202</w:t>
            </w:r>
            <w:r>
              <w:rPr>
                <w:rFonts w:hint="eastAsia" w:ascii="Times New Roman" w:hAnsi="Times New Roman" w:eastAsia="仿宋_GB2312" w:cs="Times New Roman"/>
                <w:b/>
                <w:bCs/>
                <w:sz w:val="28"/>
                <w:szCs w:val="28"/>
                <w:lang w:val="en-US" w:eastAsia="zh-CN"/>
              </w:rPr>
              <w:t>4</w:t>
            </w:r>
          </w:p>
        </w:tc>
      </w:tr>
    </w:tbl>
    <w:p>
      <w:pPr>
        <w:rPr>
          <w:rFonts w:ascii="黑体" w:hAnsi="黑体" w:eastAsia="黑体" w:cs="宋体"/>
        </w:rPr>
      </w:pPr>
    </w:p>
    <w:p>
      <w:pPr>
        <w:jc w:val="right"/>
        <w:rPr>
          <w:rFonts w:hint="eastAsia" w:ascii="宋体" w:hAnsi="宋体" w:cs="宋体"/>
        </w:rPr>
      </w:pPr>
    </w:p>
    <w:p/>
    <w:p/>
    <w:p>
      <w:pPr>
        <w:jc w:val="center"/>
        <w:rPr>
          <w:rFonts w:hint="eastAsia" w:ascii="方正小标宋简体" w:eastAsia="方正小标宋简体"/>
          <w:sz w:val="52"/>
          <w:szCs w:val="52"/>
        </w:rPr>
      </w:pPr>
      <w:r>
        <w:rPr>
          <w:rFonts w:hint="eastAsia" w:ascii="方正小标宋简体" w:eastAsia="方正小标宋简体"/>
          <w:sz w:val="52"/>
          <w:szCs w:val="52"/>
        </w:rPr>
        <w:t>山西省专利转化专项计划</w:t>
      </w:r>
    </w:p>
    <w:p>
      <w:pPr>
        <w:jc w:val="center"/>
        <w:rPr>
          <w:rFonts w:hint="eastAsia" w:ascii="方正小标宋简体" w:eastAsia="方正小标宋简体"/>
          <w:sz w:val="52"/>
          <w:szCs w:val="52"/>
        </w:rPr>
      </w:pPr>
      <w:r>
        <w:rPr>
          <w:rFonts w:hint="eastAsia" w:ascii="方正小标宋简体" w:eastAsia="方正小标宋简体"/>
          <w:sz w:val="52"/>
          <w:szCs w:val="52"/>
        </w:rPr>
        <w:t>项目申报书</w:t>
      </w:r>
    </w:p>
    <w:p/>
    <w:p/>
    <w:p>
      <w:pPr>
        <w:rPr>
          <w:rFonts w:hint="eastAsia"/>
        </w:rPr>
      </w:pPr>
    </w:p>
    <w:p>
      <w:pPr>
        <w:spacing w:line="600" w:lineRule="exact"/>
        <w:ind w:firstLine="630"/>
        <w:rPr>
          <w:rFonts w:ascii="黑体" w:hAnsi="黑体" w:eastAsia="黑体" w:cs="宋体"/>
          <w:u w:val="single"/>
        </w:rPr>
      </w:pPr>
      <w:r>
        <w:rPr>
          <w:rFonts w:ascii="黑体" w:hAnsi="黑体" w:eastAsia="黑体" w:cs="宋体"/>
        </w:rPr>
        <mc:AlternateContent>
          <mc:Choice Requires="wps">
            <w:drawing>
              <wp:anchor distT="0" distB="0" distL="114300" distR="114300" simplePos="0" relativeHeight="251661312" behindDoc="0" locked="0" layoutInCell="0" allowOverlap="1">
                <wp:simplePos x="0" y="0"/>
                <wp:positionH relativeFrom="column">
                  <wp:posOffset>1485900</wp:posOffset>
                </wp:positionH>
                <wp:positionV relativeFrom="paragraph">
                  <wp:posOffset>320675</wp:posOffset>
                </wp:positionV>
                <wp:extent cx="27432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2743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25.25pt;height:0pt;width:216pt;z-index:251661312;mso-width-relative:page;mso-height-relative:page;" filled="f" stroked="t" coordsize="21600,21600" o:allowincell="f" o:gfxdata="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CyVYi7WAAAACQEAAA8A&#10;AAAAAAAAAQAgAAAAOAAAAGRycy9kb3ducmV2LnhtbFBLAQIUABQAAAAIAIdO4kCAGWrbygEAAF8D&#10;AAAOAAAAAAAAAAEAIAAAADsBAABkcnMvZTJvRG9jLnhtbFBLBQYAAAAABgAGAFkBAAB3BQAAAAA=&#10;">
                <v:fill on="f" focussize="0,0"/>
                <v:stroke color="#000000" joinstyle="round"/>
                <v:imagedata o:title=""/>
                <o:lock v:ext="edit" aspectratio="f"/>
              </v:line>
            </w:pict>
          </mc:Fallback>
        </mc:AlternateContent>
      </w:r>
      <w:r>
        <w:rPr>
          <w:rFonts w:hint="eastAsia" w:ascii="黑体" w:hAnsi="黑体" w:eastAsia="黑体" w:cs="宋体"/>
        </w:rPr>
        <w:t>项目名称</w:t>
      </w:r>
    </w:p>
    <w:p>
      <w:pPr>
        <w:spacing w:line="600" w:lineRule="exact"/>
        <w:ind w:firstLine="630"/>
        <w:rPr>
          <w:rFonts w:ascii="黑体" w:hAnsi="黑体" w:eastAsia="黑体" w:cs="宋体"/>
          <w:spacing w:val="44"/>
          <w:sz w:val="52"/>
          <w:szCs w:val="44"/>
        </w:rPr>
      </w:pPr>
      <w:r>
        <w:rPr>
          <w:rFonts w:ascii="黑体" w:hAnsi="黑体" w:eastAsia="黑体" w:cs="宋体"/>
          <w:szCs w:val="24"/>
        </w:rPr>
        <mc:AlternateContent>
          <mc:Choice Requires="wps">
            <w:drawing>
              <wp:anchor distT="0" distB="0" distL="114300" distR="114300" simplePos="0" relativeHeight="251663360" behindDoc="0" locked="0" layoutInCell="0" allowOverlap="1">
                <wp:simplePos x="0" y="0"/>
                <wp:positionH relativeFrom="column">
                  <wp:posOffset>1485900</wp:posOffset>
                </wp:positionH>
                <wp:positionV relativeFrom="paragraph">
                  <wp:posOffset>324485</wp:posOffset>
                </wp:positionV>
                <wp:extent cx="27432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2743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25.55pt;height:0pt;width:216pt;z-index:251663360;mso-width-relative:page;mso-height-relative:page;" filled="f" stroked="t" coordsize="21600,21600" o:allowincell="f" o:gfxdata="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ADszRrWAAAACQEAAA8A&#10;AAAAAAAAAQAgAAAAOAAAAGRycy9kb3ducmV2LnhtbFBLAQIUABQAAAAIAIdO4kCuYsCdygEAAF8D&#10;AAAOAAAAAAAAAAEAIAAAADsBAABkcnMvZTJvRG9jLnhtbFBLBQYAAAAABgAGAFkBAAB3BQAAAAA=&#10;">
                <v:fill on="f" focussize="0,0"/>
                <v:stroke color="#000000" joinstyle="round"/>
                <v:imagedata o:title=""/>
                <o:lock v:ext="edit" aspectratio="f"/>
              </v:line>
            </w:pict>
          </mc:Fallback>
        </mc:AlternateContent>
      </w:r>
      <w:r>
        <w:rPr>
          <w:rFonts w:hint="eastAsia" w:ascii="黑体" w:hAnsi="黑体" w:eastAsia="黑体" w:cs="宋体"/>
        </w:rPr>
        <w:t>申报单位</w:t>
      </w:r>
      <w:r>
        <w:rPr>
          <w:rFonts w:ascii="黑体" w:hAnsi="黑体" w:eastAsia="黑体" w:cs="宋体"/>
          <w:spacing w:val="44"/>
        </w:rPr>
        <w:t xml:space="preserve">       </w:t>
      </w:r>
      <w:r>
        <w:rPr>
          <w:rFonts w:hint="eastAsia" w:ascii="黑体" w:hAnsi="黑体" w:eastAsia="黑体" w:cs="宋体"/>
          <w:spacing w:val="44"/>
        </w:rPr>
        <w:t>（公章)</w:t>
      </w:r>
    </w:p>
    <w:p>
      <w:pPr>
        <w:spacing w:line="600" w:lineRule="exact"/>
        <w:ind w:firstLine="630"/>
        <w:rPr>
          <w:rFonts w:ascii="黑体" w:hAnsi="黑体" w:eastAsia="黑体" w:cs="宋体"/>
        </w:rPr>
      </w:pPr>
      <w:r>
        <w:rPr>
          <w:rFonts w:ascii="黑体" w:hAnsi="黑体" w:eastAsia="黑体" w:cs="宋体"/>
        </w:rPr>
        <mc:AlternateContent>
          <mc:Choice Requires="wps">
            <w:drawing>
              <wp:anchor distT="0" distB="0" distL="114300" distR="114300" simplePos="0" relativeHeight="251662336" behindDoc="0" locked="0" layoutInCell="0" allowOverlap="1">
                <wp:simplePos x="0" y="0"/>
                <wp:positionH relativeFrom="column">
                  <wp:posOffset>1485900</wp:posOffset>
                </wp:positionH>
                <wp:positionV relativeFrom="paragraph">
                  <wp:posOffset>328295</wp:posOffset>
                </wp:positionV>
                <wp:extent cx="27432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2743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25.85pt;height:0pt;width:216pt;z-index:251662336;mso-width-relative:page;mso-height-relative:page;" filled="f" stroked="t" coordsize="21600,21600" o:allowincell="f" o:gfxdata="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O8Q0U7WAAAACQEAAA8A&#10;AAAAAAAAAQAgAAAAOAAAAGRycy9kb3ducmV2LnhtbFBLAQIUABQAAAAIAIdO4kAlBeaXygEAAF8D&#10;AAAOAAAAAAAAAAEAIAAAADsBAABkcnMvZTJvRG9jLnhtbFBLBQYAAAAABgAGAFkBAAB3BQAAAAA=&#10;">
                <v:fill on="f" focussize="0,0"/>
                <v:stroke color="#000000" joinstyle="round"/>
                <v:imagedata o:title=""/>
                <o:lock v:ext="edit" aspectratio="f"/>
              </v:line>
            </w:pict>
          </mc:Fallback>
        </mc:AlternateContent>
      </w:r>
      <w:r>
        <w:rPr>
          <w:rFonts w:hint="eastAsia" w:ascii="黑体" w:hAnsi="黑体" w:eastAsia="黑体" w:cs="宋体"/>
        </w:rPr>
        <w:t>联 系 人</w:t>
      </w:r>
    </w:p>
    <w:p>
      <w:pPr>
        <w:spacing w:line="600" w:lineRule="exact"/>
        <w:ind w:firstLine="624" w:firstLineChars="200"/>
        <w:rPr>
          <w:rFonts w:ascii="黑体" w:hAnsi="黑体" w:eastAsia="黑体" w:cs="宋体"/>
          <w:sz w:val="20"/>
          <w:szCs w:val="16"/>
          <w:u w:val="single"/>
        </w:rPr>
      </w:pPr>
      <w:r>
        <w:rPr>
          <w:rFonts w:ascii="黑体" w:hAnsi="黑体" w:eastAsia="黑体" w:cs="宋体"/>
          <w:szCs w:val="24"/>
        </w:rPr>
        <mc:AlternateContent>
          <mc:Choice Requires="wps">
            <w:drawing>
              <wp:anchor distT="0" distB="0" distL="114300" distR="114300" simplePos="0" relativeHeight="251659264" behindDoc="0" locked="0" layoutInCell="0" allowOverlap="1">
                <wp:simplePos x="0" y="0"/>
                <wp:positionH relativeFrom="column">
                  <wp:posOffset>1485900</wp:posOffset>
                </wp:positionH>
                <wp:positionV relativeFrom="paragraph">
                  <wp:posOffset>322580</wp:posOffset>
                </wp:positionV>
                <wp:extent cx="27432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2743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25.4pt;height:0pt;width:216pt;z-index:251659264;mso-width-relative:page;mso-height-relative:page;" filled="f" stroked="t" coordsize="21600,21600" o:allowincell="f" o:gfxdata="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PzjJxNUAAAAJAQAADwAA&#10;AAAAAAABACAAAAA4AAAAZHJzL2Rvd25yZXYueG1sUEsBAhQAFAAAAAgAh07iQPKUlBDKAQAAXwMA&#10;AA4AAAAAAAAAAQAgAAAAOgEAAGRycy9lMm9Eb2MueG1sUEsFBgAAAAAGAAYAWQEAAHYFAAAAAA==&#10;">
                <v:fill on="f" focussize="0,0"/>
                <v:stroke color="#000000" joinstyle="round"/>
                <v:imagedata o:title=""/>
                <o:lock v:ext="edit" aspectratio="f"/>
              </v:line>
            </w:pict>
          </mc:Fallback>
        </mc:AlternateContent>
      </w:r>
      <w:r>
        <w:rPr>
          <w:rFonts w:hint="eastAsia" w:ascii="黑体" w:hAnsi="黑体" w:eastAsia="黑体" w:cs="宋体"/>
        </w:rPr>
        <w:t>联系电话</w:t>
      </w:r>
    </w:p>
    <w:p>
      <w:pPr>
        <w:spacing w:line="600" w:lineRule="exact"/>
        <w:ind w:firstLine="624" w:firstLineChars="200"/>
        <w:rPr>
          <w:rFonts w:ascii="黑体" w:hAnsi="黑体" w:eastAsia="黑体" w:cs="宋体"/>
          <w:u w:val="single"/>
        </w:rPr>
      </w:pPr>
      <w:r>
        <w:rPr>
          <w:rFonts w:ascii="黑体" w:hAnsi="黑体" w:eastAsia="黑体" w:cs="宋体"/>
        </w:rPr>
        <mc:AlternateContent>
          <mc:Choice Requires="wps">
            <w:drawing>
              <wp:anchor distT="0" distB="0" distL="114300" distR="114300" simplePos="0" relativeHeight="251660288" behindDoc="0" locked="0" layoutInCell="0" allowOverlap="1">
                <wp:simplePos x="0" y="0"/>
                <wp:positionH relativeFrom="column">
                  <wp:posOffset>1485900</wp:posOffset>
                </wp:positionH>
                <wp:positionV relativeFrom="paragraph">
                  <wp:posOffset>326390</wp:posOffset>
                </wp:positionV>
                <wp:extent cx="27432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a:off x="0" y="0"/>
                          <a:ext cx="2743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7pt;margin-top:25.7pt;height:0pt;width:216pt;z-index:251660288;mso-width-relative:page;mso-height-relative:page;" filled="f" stroked="t" coordsize="21600,21600" o:allowincell="f" o:gfxdata="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LjtZ4nWAAAACQEAAA8A&#10;AAAAAAAAAQAgAAAAOAAAAGRycy9kb3ducmV2LnhtbFBLAQIUABQAAAAIAIdO4kDc7z5WygEAAF8D&#10;AAAOAAAAAAAAAAEAIAAAADsBAABkcnMvZTJvRG9jLnhtbFBLBQYAAAAABgAGAFkBAAB3BQAAAAA=&#10;">
                <v:fill on="f" focussize="0,0"/>
                <v:stroke color="#000000" joinstyle="round"/>
                <v:imagedata o:title=""/>
                <o:lock v:ext="edit" aspectratio="f"/>
              </v:line>
            </w:pict>
          </mc:Fallback>
        </mc:AlternateContent>
      </w:r>
      <w:r>
        <w:rPr>
          <w:rFonts w:hint="eastAsia" w:ascii="黑体" w:hAnsi="黑体" w:eastAsia="黑体" w:cs="宋体"/>
        </w:rPr>
        <w:t>申报日期</w:t>
      </w:r>
    </w:p>
    <w:p>
      <w:pPr>
        <w:spacing w:line="600" w:lineRule="exact"/>
        <w:rPr>
          <w:rFonts w:ascii="宋体" w:hAnsi="宋体" w:cs="宋体"/>
        </w:rPr>
      </w:pPr>
    </w:p>
    <w:p>
      <w:pPr>
        <w:spacing w:line="600" w:lineRule="exact"/>
        <w:rPr>
          <w:rFonts w:hint="eastAsia" w:ascii="宋体" w:hAnsi="宋体" w:cs="宋体"/>
        </w:rPr>
      </w:pPr>
    </w:p>
    <w:p>
      <w:pPr>
        <w:jc w:val="center"/>
        <w:rPr>
          <w:rFonts w:ascii="黑体" w:hAnsi="黑体" w:eastAsia="黑体" w:cs="宋体"/>
        </w:rPr>
      </w:pPr>
      <w:r>
        <w:rPr>
          <w:rFonts w:hint="eastAsia" w:ascii="黑体" w:hAnsi="黑体" w:eastAsia="黑体" w:cs="宋体"/>
        </w:rPr>
        <w:t>山西省知识产权局</w:t>
      </w:r>
    </w:p>
    <w:p>
      <w:pPr>
        <w:jc w:val="center"/>
        <w:rPr>
          <w:rFonts w:ascii="黑体" w:hAnsi="黑体" w:eastAsia="黑体" w:cs="宋体"/>
        </w:rPr>
      </w:pPr>
      <w:r>
        <w:rPr>
          <w:rFonts w:hint="eastAsia" w:ascii="黑体" w:hAnsi="黑体" w:eastAsia="黑体" w:cs="宋体"/>
        </w:rPr>
        <w:t>二〇二</w:t>
      </w:r>
      <w:r>
        <w:rPr>
          <w:rFonts w:hint="eastAsia" w:ascii="黑体" w:hAnsi="黑体" w:eastAsia="黑体" w:cs="宋体"/>
          <w:lang w:val="en-US" w:eastAsia="zh-CN"/>
        </w:rPr>
        <w:t>三</w:t>
      </w:r>
      <w:r>
        <w:rPr>
          <w:rFonts w:hint="eastAsia" w:ascii="黑体" w:hAnsi="黑体" w:eastAsia="黑体" w:cs="宋体"/>
        </w:rPr>
        <w:t>年制</w:t>
      </w:r>
    </w:p>
    <w:p>
      <w:pPr>
        <w:shd w:val="solid" w:color="FFFFFF" w:fill="auto"/>
        <w:autoSpaceDN w:val="0"/>
        <w:spacing w:before="375" w:after="150"/>
        <w:jc w:val="left"/>
        <w:rPr>
          <w:b/>
          <w:color w:val="000000"/>
          <w:sz w:val="28"/>
          <w:szCs w:val="28"/>
          <w:shd w:val="clear" w:color="auto" w:fill="FFFFFF"/>
        </w:rPr>
        <w:sectPr>
          <w:footerReference r:id="rId3" w:type="default"/>
          <w:footerReference r:id="rId4" w:type="even"/>
          <w:pgSz w:w="11906" w:h="16838"/>
          <w:pgMar w:top="2098" w:right="1531" w:bottom="1843" w:left="1531" w:header="851" w:footer="992" w:gutter="0"/>
          <w:pgNumType w:fmt="numberInDash"/>
          <w:cols w:space="0" w:num="1"/>
          <w:titlePg/>
          <w:docGrid w:type="linesAndChars" w:linePitch="604" w:charSpace="-1668"/>
        </w:sectPr>
      </w:pPr>
    </w:p>
    <w:p>
      <w:pPr>
        <w:shd w:val="solid" w:color="FFFFFF" w:fill="auto"/>
        <w:autoSpaceDN w:val="0"/>
        <w:spacing w:line="600" w:lineRule="exact"/>
        <w:jc w:val="left"/>
        <w:rPr>
          <w:rFonts w:ascii="黑体" w:hAnsi="黑体" w:eastAsia="黑体" w:cs="宋体"/>
          <w:color w:val="000000"/>
          <w:shd w:val="clear" w:color="auto" w:fill="FFFFFF"/>
        </w:rPr>
      </w:pPr>
      <w:r>
        <w:rPr>
          <w:rFonts w:hint="eastAsia" w:ascii="黑体" w:hAnsi="黑体" w:eastAsia="黑体" w:cs="宋体"/>
          <w:color w:val="000000"/>
          <w:shd w:val="clear" w:color="auto" w:fill="FFFFFF"/>
        </w:rPr>
        <w:t>一、申报单位基本情况</w:t>
      </w:r>
    </w:p>
    <w:tbl>
      <w:tblPr>
        <w:tblStyle w:val="8"/>
        <w:tblW w:w="9896" w:type="dxa"/>
        <w:jc w:val="center"/>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989"/>
        <w:gridCol w:w="368"/>
        <w:gridCol w:w="818"/>
        <w:gridCol w:w="895"/>
        <w:gridCol w:w="442"/>
        <w:gridCol w:w="895"/>
        <w:gridCol w:w="1073"/>
        <w:gridCol w:w="323"/>
        <w:gridCol w:w="54"/>
        <w:gridCol w:w="1028"/>
        <w:gridCol w:w="1336"/>
        <w:gridCol w:w="8"/>
      </w:tblGrid>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667" w:type="dxa"/>
            <w:tcBorders>
              <w:top w:val="single" w:color="auto" w:sz="4" w:space="0"/>
              <w:left w:val="single" w:color="auto" w:sz="4" w:space="0"/>
              <w:bottom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3512" w:type="dxa"/>
            <w:gridSpan w:val="5"/>
            <w:tcBorders>
              <w:top w:val="single" w:color="auto" w:sz="4" w:space="0"/>
              <w:bottom w:val="single" w:color="auto" w:sz="4" w:space="0"/>
            </w:tcBorders>
            <w:vAlign w:val="center"/>
          </w:tcPr>
          <w:p>
            <w:pPr>
              <w:jc w:val="center"/>
              <w:rPr>
                <w:rFonts w:ascii="Times New Roman" w:hAnsi="Times New Roman" w:eastAsia="仿宋_GB2312" w:cs="Times New Roman"/>
                <w:sz w:val="24"/>
              </w:rPr>
            </w:pPr>
          </w:p>
        </w:tc>
        <w:tc>
          <w:tcPr>
            <w:tcW w:w="1968" w:type="dxa"/>
            <w:gridSpan w:val="2"/>
            <w:tcBorders>
              <w:top w:val="single" w:color="auto" w:sz="4" w:space="0"/>
              <w:bottom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统一社会</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信用代码</w:t>
            </w:r>
          </w:p>
        </w:tc>
        <w:tc>
          <w:tcPr>
            <w:tcW w:w="2749" w:type="dxa"/>
            <w:gridSpan w:val="5"/>
            <w:tcBorders>
              <w:top w:val="single" w:color="auto" w:sz="4" w:space="0"/>
              <w:bottom w:val="single" w:color="auto" w:sz="4" w:space="0"/>
              <w:right w:val="single" w:color="auto" w:sz="4" w:space="0"/>
            </w:tcBorders>
            <w:vAlign w:val="center"/>
          </w:tcPr>
          <w:p>
            <w:pPr>
              <w:rPr>
                <w:rFonts w:ascii="Times New Roman" w:hAnsi="Times New Roman" w:eastAsia="仿宋_GB2312" w:cs="Times New Roman"/>
                <w:color w:val="000000"/>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7" w:type="dxa"/>
            <w:tcBorders>
              <w:top w:val="single" w:color="auto" w:sz="4" w:space="0"/>
              <w:lef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通信地址</w:t>
            </w:r>
          </w:p>
        </w:tc>
        <w:tc>
          <w:tcPr>
            <w:tcW w:w="3512" w:type="dxa"/>
            <w:gridSpan w:val="5"/>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968" w:type="dxa"/>
            <w:gridSpan w:val="2"/>
            <w:tcBorders>
              <w:top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邮编</w:t>
            </w:r>
          </w:p>
        </w:tc>
        <w:tc>
          <w:tcPr>
            <w:tcW w:w="2749" w:type="dxa"/>
            <w:gridSpan w:val="5"/>
            <w:tcBorders>
              <w:top w:val="single" w:color="auto" w:sz="4" w:space="0"/>
              <w:bottom w:val="single" w:color="auto" w:sz="4" w:space="0"/>
              <w:right w:val="single" w:color="auto" w:sz="4" w:space="0"/>
            </w:tcBorders>
            <w:vAlign w:val="center"/>
          </w:tcPr>
          <w:p>
            <w:pPr>
              <w:rPr>
                <w:rFonts w:ascii="Times New Roman" w:hAnsi="Times New Roman" w:eastAsia="仿宋_GB2312" w:cs="Times New Roman"/>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7" w:type="dxa"/>
            <w:tcBorders>
              <w:lef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注册地址</w:t>
            </w:r>
          </w:p>
        </w:tc>
        <w:tc>
          <w:tcPr>
            <w:tcW w:w="8229" w:type="dxa"/>
            <w:gridSpan w:val="12"/>
            <w:tcBorders>
              <w:bottom w:val="single" w:color="auto" w:sz="4" w:space="0"/>
              <w:right w:val="single" w:color="auto" w:sz="4" w:space="0"/>
            </w:tcBorders>
            <w:vAlign w:val="center"/>
          </w:tcPr>
          <w:p>
            <w:pPr>
              <w:spacing w:line="360" w:lineRule="exact"/>
              <w:rPr>
                <w:rFonts w:ascii="Times New Roman" w:hAnsi="Times New Roman" w:eastAsia="仿宋_GB2312" w:cs="Times New Roman"/>
                <w:color w:val="000000"/>
                <w:spacing w:val="-4"/>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exact"/>
          <w:jc w:val="center"/>
        </w:trPr>
        <w:tc>
          <w:tcPr>
            <w:tcW w:w="1667" w:type="dxa"/>
            <w:vMerge w:val="restart"/>
            <w:tcBorders>
              <w:left w:val="single" w:color="auto" w:sz="4" w:space="0"/>
            </w:tcBorders>
            <w:vAlign w:val="center"/>
          </w:tcPr>
          <w:p>
            <w:pPr>
              <w:spacing w:line="30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单位性质</w:t>
            </w:r>
          </w:p>
        </w:tc>
        <w:tc>
          <w:tcPr>
            <w:tcW w:w="8229" w:type="dxa"/>
            <w:gridSpan w:val="12"/>
            <w:vMerge w:val="restart"/>
            <w:tcBorders>
              <w:right w:val="single" w:color="auto" w:sz="4" w:space="0"/>
            </w:tcBorders>
            <w:vAlign w:val="center"/>
          </w:tcPr>
          <w:p>
            <w:pPr>
              <w:spacing w:line="300" w:lineRule="exact"/>
              <w:ind w:firstLine="240" w:firstLineChars="100"/>
              <w:rPr>
                <w:rFonts w:ascii="Times New Roman" w:hAnsi="Times New Roman" w:eastAsia="仿宋_GB2312" w:cs="Times New Roman"/>
                <w:sz w:val="24"/>
                <w:u w:val="single"/>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高等院校</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sym w:font="Wingdings 2" w:char="00A3"/>
            </w:r>
            <w:r>
              <w:rPr>
                <w:rFonts w:ascii="Times New Roman" w:hAnsi="Times New Roman" w:eastAsia="仿宋_GB2312" w:cs="Times New Roman"/>
                <w:sz w:val="24"/>
              </w:rPr>
              <w:t>科研院所</w:t>
            </w:r>
            <w:r>
              <w:rPr>
                <w:rFonts w:hint="eastAsia" w:ascii="Times New Roman" w:hAnsi="Times New Roman" w:eastAsia="仿宋_GB2312" w:cs="Times New Roman"/>
                <w:sz w:val="24"/>
              </w:rPr>
              <w:t xml:space="preserve">   </w:t>
            </w:r>
            <w:r>
              <w:rPr>
                <w:rFonts w:ascii="Times New Roman" w:hAnsi="Times New Roman" w:eastAsia="仿宋_GB2312" w:cs="Times New Roman"/>
                <w:color w:val="000000"/>
                <w:spacing w:val="-4"/>
                <w:sz w:val="24"/>
              </w:rPr>
              <w:sym w:font="Wingdings 2" w:char="00A3"/>
            </w:r>
            <w:r>
              <w:rPr>
                <w:rFonts w:ascii="Times New Roman" w:hAnsi="Times New Roman" w:eastAsia="仿宋_GB2312" w:cs="Times New Roman"/>
                <w:sz w:val="24"/>
              </w:rPr>
              <w:t xml:space="preserve">企业   </w:t>
            </w:r>
            <w:r>
              <w:rPr>
                <w:rFonts w:ascii="Times New Roman" w:hAnsi="Times New Roman" w:eastAsia="仿宋_GB2312" w:cs="Times New Roman"/>
                <w:color w:val="000000"/>
                <w:spacing w:val="-4"/>
                <w:sz w:val="24"/>
              </w:rPr>
              <w:sym w:font="Wingdings 2" w:char="00A3"/>
            </w:r>
            <w:r>
              <w:rPr>
                <w:rFonts w:ascii="Times New Roman" w:hAnsi="Times New Roman" w:eastAsia="仿宋_GB2312" w:cs="Times New Roman"/>
                <w:sz w:val="24"/>
              </w:rPr>
              <w:t>其他（请注明）：</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1667" w:type="dxa"/>
            <w:vMerge w:val="continue"/>
            <w:tcBorders>
              <w:left w:val="single" w:color="auto" w:sz="4" w:space="0"/>
            </w:tcBorders>
            <w:vAlign w:val="center"/>
          </w:tcPr>
          <w:p>
            <w:pPr>
              <w:jc w:val="center"/>
              <w:rPr>
                <w:rFonts w:ascii="Times New Roman" w:hAnsi="Times New Roman" w:eastAsia="仿宋_GB2312" w:cs="Times New Roman"/>
                <w:b/>
                <w:bCs/>
                <w:sz w:val="24"/>
              </w:rPr>
            </w:pPr>
          </w:p>
        </w:tc>
        <w:tc>
          <w:tcPr>
            <w:tcW w:w="8229" w:type="dxa"/>
            <w:gridSpan w:val="12"/>
            <w:vMerge w:val="continue"/>
            <w:tcBorders>
              <w:bottom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3" w:hRule="atLeast"/>
          <w:jc w:val="center"/>
        </w:trPr>
        <w:tc>
          <w:tcPr>
            <w:tcW w:w="1667" w:type="dxa"/>
            <w:tcBorders>
              <w:lef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创新平台</w:t>
            </w:r>
          </w:p>
        </w:tc>
        <w:tc>
          <w:tcPr>
            <w:tcW w:w="8229" w:type="dxa"/>
            <w:gridSpan w:val="12"/>
            <w:tcBorders>
              <w:top w:val="single" w:color="auto" w:sz="4" w:space="0"/>
              <w:right w:val="single" w:color="auto" w:sz="4" w:space="0"/>
            </w:tcBorders>
            <w:vAlign w:val="center"/>
          </w:tcPr>
          <w:p>
            <w:pPr>
              <w:spacing w:line="360" w:lineRule="exact"/>
              <w:rPr>
                <w:rFonts w:ascii="Times New Roman" w:hAnsi="Times New Roman" w:eastAsia="仿宋_GB2312" w:cs="Times New Roman"/>
                <w:color w:val="000000"/>
                <w:spacing w:val="-4"/>
                <w:sz w:val="24"/>
              </w:rPr>
            </w:pPr>
          </w:p>
          <w:p>
            <w:pPr>
              <w:spacing w:line="360" w:lineRule="exact"/>
              <w:rPr>
                <w:rFonts w:ascii="Times New Roman" w:hAnsi="Times New Roman" w:eastAsia="仿宋_GB2312" w:cs="Times New Roman"/>
                <w:color w:val="000000"/>
                <w:spacing w:val="-4"/>
                <w:sz w:val="24"/>
              </w:rPr>
            </w:pPr>
            <w:r>
              <w:rPr>
                <w:rFonts w:ascii="Times New Roman" w:hAnsi="Times New Roman" w:eastAsia="仿宋_GB2312" w:cs="Times New Roman"/>
                <w:color w:val="000000"/>
                <w:spacing w:val="-4"/>
                <w:sz w:val="24"/>
              </w:rPr>
              <w:t>重点实验室：</w:t>
            </w:r>
            <w:r>
              <w:rPr>
                <w:rFonts w:ascii="Times New Roman" w:hAnsi="Times New Roman" w:eastAsia="仿宋_GB2312" w:cs="Times New Roman"/>
                <w:color w:val="000000"/>
                <w:spacing w:val="-4"/>
                <w:sz w:val="24"/>
              </w:rPr>
              <w:sym w:font="Wingdings 2" w:char="00A3"/>
            </w:r>
            <w:r>
              <w:rPr>
                <w:rFonts w:ascii="Times New Roman" w:hAnsi="Times New Roman" w:eastAsia="仿宋_GB2312" w:cs="Times New Roman"/>
                <w:color w:val="000000"/>
                <w:spacing w:val="-4"/>
                <w:sz w:val="24"/>
              </w:rPr>
              <w:t xml:space="preserve">国家级   </w:t>
            </w:r>
            <w:r>
              <w:rPr>
                <w:rFonts w:ascii="Times New Roman" w:hAnsi="Times New Roman" w:eastAsia="仿宋_GB2312" w:cs="Times New Roman"/>
                <w:color w:val="000000"/>
                <w:spacing w:val="-4"/>
                <w:sz w:val="24"/>
              </w:rPr>
              <w:sym w:font="Wingdings 2" w:char="00A3"/>
            </w:r>
            <w:r>
              <w:rPr>
                <w:rFonts w:ascii="Times New Roman" w:hAnsi="Times New Roman" w:eastAsia="仿宋_GB2312" w:cs="Times New Roman"/>
                <w:color w:val="000000"/>
                <w:spacing w:val="-4"/>
                <w:sz w:val="24"/>
              </w:rPr>
              <w:t>省级</w:t>
            </w:r>
          </w:p>
          <w:p>
            <w:pPr>
              <w:spacing w:line="360" w:lineRule="exact"/>
              <w:rPr>
                <w:rFonts w:ascii="Times New Roman" w:hAnsi="Times New Roman" w:eastAsia="仿宋_GB2312" w:cs="Times New Roman"/>
                <w:color w:val="000000"/>
                <w:spacing w:val="-4"/>
                <w:sz w:val="24"/>
              </w:rPr>
            </w:pPr>
            <w:r>
              <w:rPr>
                <w:rFonts w:ascii="Times New Roman" w:hAnsi="Times New Roman" w:eastAsia="仿宋_GB2312" w:cs="Times New Roman"/>
                <w:color w:val="000000"/>
                <w:spacing w:val="-4"/>
                <w:sz w:val="24"/>
              </w:rPr>
              <w:t>工程技术研究中心：</w:t>
            </w:r>
            <w:r>
              <w:rPr>
                <w:rFonts w:ascii="Times New Roman" w:hAnsi="Times New Roman" w:eastAsia="仿宋_GB2312" w:cs="Times New Roman"/>
                <w:color w:val="000000"/>
                <w:spacing w:val="-4"/>
                <w:sz w:val="24"/>
              </w:rPr>
              <w:sym w:font="Wingdings 2" w:char="00A3"/>
            </w:r>
            <w:r>
              <w:rPr>
                <w:rFonts w:ascii="Times New Roman" w:hAnsi="Times New Roman" w:eastAsia="仿宋_GB2312" w:cs="Times New Roman"/>
                <w:color w:val="000000"/>
                <w:spacing w:val="-4"/>
                <w:sz w:val="24"/>
              </w:rPr>
              <w:t xml:space="preserve">国家级   </w:t>
            </w:r>
            <w:r>
              <w:rPr>
                <w:rFonts w:ascii="Times New Roman" w:hAnsi="Times New Roman" w:eastAsia="仿宋_GB2312" w:cs="Times New Roman"/>
                <w:color w:val="000000"/>
                <w:spacing w:val="-4"/>
                <w:sz w:val="24"/>
              </w:rPr>
              <w:sym w:font="Wingdings 2" w:char="00A3"/>
            </w:r>
            <w:r>
              <w:rPr>
                <w:rFonts w:ascii="Times New Roman" w:hAnsi="Times New Roman" w:eastAsia="仿宋_GB2312" w:cs="Times New Roman"/>
                <w:color w:val="000000"/>
                <w:spacing w:val="-4"/>
                <w:sz w:val="24"/>
              </w:rPr>
              <w:t>省级</w:t>
            </w:r>
          </w:p>
          <w:p>
            <w:pPr>
              <w:spacing w:line="360" w:lineRule="exact"/>
              <w:rPr>
                <w:rFonts w:ascii="Times New Roman" w:hAnsi="Times New Roman" w:eastAsia="仿宋_GB2312" w:cs="Times New Roman"/>
                <w:color w:val="000000"/>
                <w:spacing w:val="-4"/>
                <w:sz w:val="24"/>
              </w:rPr>
            </w:pPr>
            <w:r>
              <w:rPr>
                <w:rFonts w:ascii="Times New Roman" w:hAnsi="Times New Roman" w:eastAsia="仿宋_GB2312" w:cs="Times New Roman"/>
                <w:color w:val="000000"/>
                <w:spacing w:val="-4"/>
                <w:sz w:val="24"/>
              </w:rPr>
              <w:t>国际科技合作基地：</w:t>
            </w:r>
            <w:r>
              <w:rPr>
                <w:rFonts w:ascii="Times New Roman" w:hAnsi="Times New Roman" w:eastAsia="仿宋_GB2312" w:cs="Times New Roman"/>
                <w:color w:val="000000"/>
                <w:spacing w:val="-4"/>
                <w:sz w:val="24"/>
              </w:rPr>
              <w:sym w:font="Wingdings 2" w:char="00A3"/>
            </w:r>
            <w:r>
              <w:rPr>
                <w:rFonts w:ascii="Times New Roman" w:hAnsi="Times New Roman" w:eastAsia="仿宋_GB2312" w:cs="Times New Roman"/>
                <w:color w:val="000000"/>
                <w:spacing w:val="-4"/>
                <w:sz w:val="24"/>
              </w:rPr>
              <w:t xml:space="preserve">国家级   </w:t>
            </w:r>
            <w:r>
              <w:rPr>
                <w:rFonts w:ascii="Times New Roman" w:hAnsi="Times New Roman" w:eastAsia="仿宋_GB2312" w:cs="Times New Roman"/>
                <w:color w:val="000000"/>
                <w:spacing w:val="-4"/>
                <w:sz w:val="24"/>
              </w:rPr>
              <w:sym w:font="Wingdings 2" w:char="00A3"/>
            </w:r>
            <w:r>
              <w:rPr>
                <w:rFonts w:ascii="Times New Roman" w:hAnsi="Times New Roman" w:eastAsia="仿宋_GB2312" w:cs="Times New Roman"/>
                <w:color w:val="000000"/>
                <w:spacing w:val="-4"/>
                <w:sz w:val="24"/>
              </w:rPr>
              <w:t>省级</w:t>
            </w:r>
          </w:p>
          <w:p>
            <w:pPr>
              <w:spacing w:line="360" w:lineRule="exact"/>
              <w:rPr>
                <w:rFonts w:ascii="Times New Roman" w:hAnsi="Times New Roman" w:eastAsia="仿宋_GB2312" w:cs="Times New Roman"/>
                <w:color w:val="000000"/>
                <w:spacing w:val="-4"/>
                <w:sz w:val="24"/>
              </w:rPr>
            </w:pPr>
            <w:r>
              <w:rPr>
                <w:rFonts w:ascii="Times New Roman" w:hAnsi="Times New Roman" w:eastAsia="仿宋_GB2312" w:cs="Times New Roman"/>
                <w:color w:val="000000"/>
                <w:spacing w:val="-4"/>
                <w:sz w:val="24"/>
              </w:rPr>
              <w:t>工程研究中心：</w:t>
            </w:r>
            <w:r>
              <w:rPr>
                <w:rFonts w:ascii="Times New Roman" w:hAnsi="Times New Roman" w:eastAsia="仿宋_GB2312" w:cs="Times New Roman"/>
                <w:color w:val="000000"/>
                <w:spacing w:val="-4"/>
                <w:sz w:val="24"/>
              </w:rPr>
              <w:sym w:font="Wingdings 2" w:char="00A3"/>
            </w:r>
            <w:r>
              <w:rPr>
                <w:rFonts w:ascii="Times New Roman" w:hAnsi="Times New Roman" w:eastAsia="仿宋_GB2312" w:cs="Times New Roman"/>
                <w:color w:val="000000"/>
                <w:spacing w:val="-4"/>
                <w:sz w:val="24"/>
              </w:rPr>
              <w:t xml:space="preserve">国家级   </w:t>
            </w:r>
            <w:r>
              <w:rPr>
                <w:rFonts w:ascii="Times New Roman" w:hAnsi="Times New Roman" w:eastAsia="仿宋_GB2312" w:cs="Times New Roman"/>
                <w:color w:val="000000"/>
                <w:spacing w:val="-4"/>
                <w:sz w:val="24"/>
              </w:rPr>
              <w:sym w:font="Wingdings 2" w:char="00A3"/>
            </w:r>
            <w:r>
              <w:rPr>
                <w:rFonts w:ascii="Times New Roman" w:hAnsi="Times New Roman" w:eastAsia="仿宋_GB2312" w:cs="Times New Roman"/>
                <w:color w:val="000000"/>
                <w:spacing w:val="-4"/>
                <w:sz w:val="24"/>
              </w:rPr>
              <w:t>省级</w:t>
            </w:r>
          </w:p>
          <w:p>
            <w:pPr>
              <w:spacing w:line="360" w:lineRule="exact"/>
              <w:rPr>
                <w:rFonts w:ascii="Times New Roman" w:hAnsi="Times New Roman" w:eastAsia="仿宋_GB2312" w:cs="Times New Roman"/>
                <w:color w:val="000000"/>
                <w:spacing w:val="-4"/>
                <w:sz w:val="24"/>
              </w:rPr>
            </w:pPr>
            <w:r>
              <w:rPr>
                <w:rFonts w:ascii="Times New Roman" w:hAnsi="Times New Roman" w:eastAsia="仿宋_GB2312" w:cs="Times New Roman"/>
                <w:color w:val="000000"/>
                <w:spacing w:val="-4"/>
                <w:sz w:val="24"/>
              </w:rPr>
              <w:t>企业技术中心：</w:t>
            </w:r>
            <w:r>
              <w:rPr>
                <w:rFonts w:ascii="Times New Roman" w:hAnsi="Times New Roman" w:eastAsia="仿宋_GB2312" w:cs="Times New Roman"/>
                <w:color w:val="000000"/>
                <w:spacing w:val="-4"/>
                <w:sz w:val="24"/>
              </w:rPr>
              <w:sym w:font="Wingdings 2" w:char="00A3"/>
            </w:r>
            <w:r>
              <w:rPr>
                <w:rFonts w:ascii="Times New Roman" w:hAnsi="Times New Roman" w:eastAsia="仿宋_GB2312" w:cs="Times New Roman"/>
                <w:color w:val="000000"/>
                <w:spacing w:val="-4"/>
                <w:sz w:val="24"/>
              </w:rPr>
              <w:t xml:space="preserve">国家级   </w:t>
            </w:r>
            <w:r>
              <w:rPr>
                <w:rFonts w:ascii="Times New Roman" w:hAnsi="Times New Roman" w:eastAsia="仿宋_GB2312" w:cs="Times New Roman"/>
                <w:color w:val="000000"/>
                <w:spacing w:val="-4"/>
                <w:sz w:val="24"/>
              </w:rPr>
              <w:sym w:font="Wingdings 2" w:char="00A3"/>
            </w:r>
            <w:r>
              <w:rPr>
                <w:rFonts w:ascii="Times New Roman" w:hAnsi="Times New Roman" w:eastAsia="仿宋_GB2312" w:cs="Times New Roman"/>
                <w:color w:val="000000"/>
                <w:spacing w:val="-4"/>
                <w:sz w:val="24"/>
              </w:rPr>
              <w:t>省级</w:t>
            </w:r>
          </w:p>
          <w:p>
            <w:pPr>
              <w:spacing w:line="360" w:lineRule="exact"/>
              <w:rPr>
                <w:rFonts w:ascii="Times New Roman" w:hAnsi="Times New Roman" w:eastAsia="仿宋_GB2312" w:cs="Times New Roman"/>
                <w:color w:val="000000"/>
                <w:spacing w:val="-4"/>
                <w:sz w:val="24"/>
              </w:rPr>
            </w:pPr>
          </w:p>
          <w:p>
            <w:pPr>
              <w:spacing w:line="360" w:lineRule="exact"/>
              <w:rPr>
                <w:rFonts w:ascii="Times New Roman" w:hAnsi="Times New Roman" w:eastAsia="仿宋_GB2312" w:cs="Times New Roman"/>
                <w:color w:val="000000"/>
                <w:spacing w:val="-4"/>
                <w:sz w:val="24"/>
              </w:rPr>
            </w:pPr>
            <w:r>
              <w:rPr>
                <w:rFonts w:ascii="Times New Roman" w:hAnsi="Times New Roman" w:eastAsia="仿宋_GB2312" w:cs="Times New Roman"/>
                <w:color w:val="000000"/>
                <w:spacing w:val="-4"/>
                <w:sz w:val="24"/>
              </w:rPr>
              <w:sym w:font="Wingdings 2" w:char="00A3"/>
            </w:r>
            <w:r>
              <w:rPr>
                <w:rFonts w:ascii="Times New Roman" w:hAnsi="Times New Roman" w:eastAsia="仿宋_GB2312" w:cs="Times New Roman"/>
                <w:color w:val="000000"/>
                <w:spacing w:val="-4"/>
                <w:sz w:val="24"/>
              </w:rPr>
              <w:t>其他：</w:t>
            </w:r>
            <w:r>
              <w:rPr>
                <w:rFonts w:hint="eastAsia" w:ascii="Times New Roman" w:hAnsi="Times New Roman" w:eastAsia="仿宋_GB2312" w:cs="Times New Roman"/>
                <w:color w:val="000000"/>
                <w:spacing w:val="-4"/>
                <w:sz w:val="24"/>
                <w:u w:val="single"/>
                <w:lang w:val="en-US" w:eastAsia="zh-CN"/>
              </w:rPr>
              <w:t xml:space="preserve">                         </w:t>
            </w:r>
            <w:r>
              <w:rPr>
                <w:rFonts w:ascii="Times New Roman" w:hAnsi="Times New Roman" w:eastAsia="仿宋_GB2312" w:cs="Times New Roman"/>
                <w:color w:val="000000"/>
                <w:spacing w:val="-4"/>
                <w:sz w:val="24"/>
              </w:rPr>
              <w:t>（请注明）</w:t>
            </w:r>
          </w:p>
          <w:p>
            <w:pPr>
              <w:spacing w:line="360" w:lineRule="exact"/>
              <w:rPr>
                <w:rFonts w:ascii="Times New Roman" w:hAnsi="Times New Roman" w:eastAsia="仿宋_GB2312" w:cs="Times New Roman"/>
                <w:color w:val="000000"/>
                <w:spacing w:val="-4"/>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662" w:hRule="atLeast"/>
          <w:jc w:val="center"/>
        </w:trPr>
        <w:tc>
          <w:tcPr>
            <w:tcW w:w="1667" w:type="dxa"/>
            <w:tcBorders>
              <w:lef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法人代表</w:t>
            </w:r>
          </w:p>
        </w:tc>
        <w:tc>
          <w:tcPr>
            <w:tcW w:w="989" w:type="dxa"/>
            <w:tcBorders>
              <w:top w:val="single" w:color="auto" w:sz="4" w:space="0"/>
            </w:tcBorders>
            <w:tcMar>
              <w:left w:w="28" w:type="dxa"/>
              <w:right w:w="28" w:type="dxa"/>
            </w:tcMar>
            <w:vAlign w:val="center"/>
          </w:tcPr>
          <w:p>
            <w:pPr>
              <w:jc w:val="center"/>
              <w:rPr>
                <w:rFonts w:ascii="Times New Roman" w:hAnsi="Times New Roman" w:eastAsia="仿宋_GB2312" w:cs="Times New Roman"/>
                <w:sz w:val="24"/>
              </w:rPr>
            </w:pPr>
          </w:p>
        </w:tc>
        <w:tc>
          <w:tcPr>
            <w:tcW w:w="1186" w:type="dxa"/>
            <w:gridSpan w:val="2"/>
            <w:tcBorders>
              <w:top w:val="single" w:color="auto" w:sz="4" w:space="0"/>
            </w:tcBorders>
            <w:tcMar>
              <w:left w:w="28" w:type="dxa"/>
              <w:right w:w="28" w:type="dxa"/>
            </w:tcMar>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身份证</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号码</w:t>
            </w:r>
          </w:p>
        </w:tc>
        <w:tc>
          <w:tcPr>
            <w:tcW w:w="1337" w:type="dxa"/>
            <w:gridSpan w:val="2"/>
            <w:tcBorders>
              <w:top w:val="single" w:color="auto" w:sz="4" w:space="0"/>
            </w:tcBorders>
            <w:tcMar>
              <w:left w:w="28" w:type="dxa"/>
              <w:right w:w="28" w:type="dxa"/>
            </w:tcMar>
            <w:vAlign w:val="center"/>
          </w:tcPr>
          <w:p>
            <w:pPr>
              <w:jc w:val="center"/>
              <w:rPr>
                <w:rFonts w:ascii="Times New Roman" w:hAnsi="Times New Roman" w:eastAsia="仿宋_GB2312" w:cs="Times New Roman"/>
                <w:sz w:val="24"/>
              </w:rPr>
            </w:pPr>
          </w:p>
        </w:tc>
        <w:tc>
          <w:tcPr>
            <w:tcW w:w="895" w:type="dxa"/>
            <w:tcBorders>
              <w:top w:val="single" w:color="auto" w:sz="4" w:space="0"/>
            </w:tcBorders>
            <w:tcMar>
              <w:left w:w="28" w:type="dxa"/>
              <w:right w:w="28" w:type="dxa"/>
            </w:tcMar>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固话</w:t>
            </w:r>
          </w:p>
        </w:tc>
        <w:tc>
          <w:tcPr>
            <w:tcW w:w="1396" w:type="dxa"/>
            <w:gridSpan w:val="2"/>
            <w:tcBorders>
              <w:top w:val="single" w:color="auto" w:sz="4" w:space="0"/>
            </w:tcBorders>
            <w:tcMar>
              <w:left w:w="28" w:type="dxa"/>
              <w:right w:w="28" w:type="dxa"/>
            </w:tcMar>
            <w:vAlign w:val="center"/>
          </w:tcPr>
          <w:p>
            <w:pPr>
              <w:jc w:val="center"/>
              <w:rPr>
                <w:rFonts w:ascii="Times New Roman" w:hAnsi="Times New Roman" w:eastAsia="仿宋_GB2312" w:cs="Times New Roman"/>
                <w:sz w:val="24"/>
              </w:rPr>
            </w:pPr>
          </w:p>
        </w:tc>
        <w:tc>
          <w:tcPr>
            <w:tcW w:w="1082" w:type="dxa"/>
            <w:gridSpan w:val="2"/>
            <w:tcBorders>
              <w:top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手机</w:t>
            </w:r>
          </w:p>
        </w:tc>
        <w:tc>
          <w:tcPr>
            <w:tcW w:w="1336" w:type="dxa"/>
            <w:tcBorders>
              <w:top w:val="single" w:color="auto" w:sz="4" w:space="0"/>
              <w:right w:val="single" w:color="auto" w:sz="4" w:space="0"/>
            </w:tcBorders>
            <w:vAlign w:val="center"/>
          </w:tcPr>
          <w:p>
            <w:pPr>
              <w:jc w:val="center"/>
              <w:rPr>
                <w:rFonts w:ascii="Times New Roman" w:hAnsi="Times New Roman" w:eastAsia="仿宋_GB2312" w:cs="Times New Roman"/>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10" w:hRule="atLeast"/>
          <w:jc w:val="center"/>
        </w:trPr>
        <w:tc>
          <w:tcPr>
            <w:tcW w:w="1667" w:type="dxa"/>
            <w:tcBorders>
              <w:lef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项目联系人</w:t>
            </w:r>
          </w:p>
        </w:tc>
        <w:tc>
          <w:tcPr>
            <w:tcW w:w="989" w:type="dxa"/>
            <w:tcMar>
              <w:left w:w="28" w:type="dxa"/>
              <w:right w:w="28" w:type="dxa"/>
            </w:tcMar>
            <w:vAlign w:val="center"/>
          </w:tcPr>
          <w:p>
            <w:pPr>
              <w:jc w:val="center"/>
              <w:rPr>
                <w:rFonts w:ascii="Times New Roman" w:hAnsi="Times New Roman" w:eastAsia="仿宋_GB2312" w:cs="Times New Roman"/>
                <w:sz w:val="24"/>
              </w:rPr>
            </w:pPr>
          </w:p>
        </w:tc>
        <w:tc>
          <w:tcPr>
            <w:tcW w:w="1186" w:type="dxa"/>
            <w:gridSpan w:val="2"/>
            <w:tcMar>
              <w:left w:w="28" w:type="dxa"/>
              <w:right w:w="28" w:type="dxa"/>
            </w:tcMar>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手机</w:t>
            </w:r>
          </w:p>
        </w:tc>
        <w:tc>
          <w:tcPr>
            <w:tcW w:w="1337" w:type="dxa"/>
            <w:gridSpan w:val="2"/>
            <w:tcMar>
              <w:left w:w="28" w:type="dxa"/>
              <w:right w:w="28" w:type="dxa"/>
            </w:tcMar>
            <w:vAlign w:val="center"/>
          </w:tcPr>
          <w:p>
            <w:pPr>
              <w:jc w:val="center"/>
              <w:rPr>
                <w:rFonts w:ascii="Times New Roman" w:hAnsi="Times New Roman" w:eastAsia="仿宋_GB2312" w:cs="Times New Roman"/>
                <w:sz w:val="24"/>
              </w:rPr>
            </w:pPr>
          </w:p>
        </w:tc>
        <w:tc>
          <w:tcPr>
            <w:tcW w:w="895" w:type="dxa"/>
            <w:tcMar>
              <w:left w:w="28" w:type="dxa"/>
              <w:right w:w="28" w:type="dxa"/>
            </w:tcMar>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传真</w:t>
            </w:r>
          </w:p>
        </w:tc>
        <w:tc>
          <w:tcPr>
            <w:tcW w:w="1396" w:type="dxa"/>
            <w:gridSpan w:val="2"/>
            <w:tcMar>
              <w:left w:w="28" w:type="dxa"/>
              <w:right w:w="28" w:type="dxa"/>
            </w:tcMar>
            <w:vAlign w:val="center"/>
          </w:tcPr>
          <w:p>
            <w:pPr>
              <w:jc w:val="center"/>
              <w:rPr>
                <w:rFonts w:ascii="Times New Roman" w:hAnsi="Times New Roman" w:eastAsia="仿宋_GB2312" w:cs="Times New Roman"/>
                <w:sz w:val="24"/>
              </w:rPr>
            </w:pPr>
          </w:p>
        </w:tc>
        <w:tc>
          <w:tcPr>
            <w:tcW w:w="1082" w:type="dxa"/>
            <w:gridSpan w:val="2"/>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E—mail</w:t>
            </w:r>
          </w:p>
        </w:tc>
        <w:tc>
          <w:tcPr>
            <w:tcW w:w="1336" w:type="dxa"/>
            <w:tcBorders>
              <w:right w:val="single" w:color="auto" w:sz="4" w:space="0"/>
            </w:tcBorders>
            <w:vAlign w:val="center"/>
          </w:tcPr>
          <w:p>
            <w:pPr>
              <w:jc w:val="center"/>
              <w:rPr>
                <w:rFonts w:ascii="Times New Roman" w:hAnsi="Times New Roman" w:eastAsia="仿宋_GB2312" w:cs="Times New Roman"/>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67" w:type="dxa"/>
            <w:tcBorders>
              <w:lef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开户银行</w:t>
            </w:r>
          </w:p>
        </w:tc>
        <w:tc>
          <w:tcPr>
            <w:tcW w:w="4407" w:type="dxa"/>
            <w:gridSpan w:val="6"/>
            <w:tcBorders>
              <w:right w:val="single" w:color="auto" w:sz="4" w:space="0"/>
            </w:tcBorders>
            <w:tcMar>
              <w:left w:w="28" w:type="dxa"/>
              <w:right w:w="28" w:type="dxa"/>
            </w:tcMar>
            <w:vAlign w:val="center"/>
          </w:tcPr>
          <w:p>
            <w:pPr>
              <w:jc w:val="center"/>
              <w:rPr>
                <w:rFonts w:ascii="Times New Roman" w:hAnsi="Times New Roman" w:eastAsia="仿宋_GB2312" w:cs="Times New Roman"/>
                <w:sz w:val="24"/>
              </w:rPr>
            </w:pPr>
          </w:p>
        </w:tc>
        <w:tc>
          <w:tcPr>
            <w:tcW w:w="1396" w:type="dxa"/>
            <w:gridSpan w:val="2"/>
            <w:tcBorders>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行号</w:t>
            </w:r>
          </w:p>
        </w:tc>
        <w:tc>
          <w:tcPr>
            <w:tcW w:w="2426" w:type="dxa"/>
            <w:gridSpan w:val="4"/>
            <w:tcBorders>
              <w:right w:val="single" w:color="auto" w:sz="4" w:space="0"/>
            </w:tcBorders>
            <w:vAlign w:val="center"/>
          </w:tcPr>
          <w:p>
            <w:pPr>
              <w:jc w:val="center"/>
              <w:rPr>
                <w:rFonts w:ascii="Times New Roman" w:hAnsi="Times New Roman" w:eastAsia="仿宋_GB2312" w:cs="Times New Roman"/>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67" w:type="dxa"/>
            <w:tcBorders>
              <w:lef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银行</w:t>
            </w:r>
            <w:r>
              <w:rPr>
                <w:rFonts w:hint="eastAsia" w:ascii="Times New Roman" w:hAnsi="Times New Roman" w:eastAsia="仿宋_GB2312" w:cs="Times New Roman"/>
                <w:b/>
                <w:bCs/>
                <w:sz w:val="24"/>
                <w:lang w:eastAsia="zh-CN"/>
              </w:rPr>
              <w:t>账号</w:t>
            </w:r>
          </w:p>
        </w:tc>
        <w:tc>
          <w:tcPr>
            <w:tcW w:w="4407" w:type="dxa"/>
            <w:gridSpan w:val="6"/>
            <w:tcBorders>
              <w:right w:val="single" w:color="auto" w:sz="4" w:space="0"/>
            </w:tcBorders>
            <w:tcMar>
              <w:left w:w="28" w:type="dxa"/>
              <w:right w:w="28" w:type="dxa"/>
            </w:tcMar>
            <w:vAlign w:val="center"/>
          </w:tcPr>
          <w:p>
            <w:pPr>
              <w:jc w:val="center"/>
              <w:rPr>
                <w:rFonts w:ascii="Times New Roman" w:hAnsi="Times New Roman" w:eastAsia="仿宋_GB2312" w:cs="Times New Roman"/>
                <w:sz w:val="24"/>
              </w:rPr>
            </w:pPr>
          </w:p>
        </w:tc>
        <w:tc>
          <w:tcPr>
            <w:tcW w:w="1396" w:type="dxa"/>
            <w:gridSpan w:val="2"/>
            <w:tcBorders>
              <w:right w:val="single" w:color="auto" w:sz="4" w:space="0"/>
            </w:tcBorders>
            <w:vAlign w:val="center"/>
          </w:tcPr>
          <w:p>
            <w:pPr>
              <w:jc w:val="center"/>
              <w:rPr>
                <w:rFonts w:ascii="Times New Roman" w:hAnsi="Times New Roman" w:eastAsia="仿宋_GB2312" w:cs="Times New Roman"/>
                <w:b/>
                <w:bCs/>
                <w:spacing w:val="-4"/>
                <w:sz w:val="24"/>
              </w:rPr>
            </w:pPr>
            <w:r>
              <w:rPr>
                <w:rFonts w:ascii="Times New Roman" w:hAnsi="Times New Roman" w:eastAsia="仿宋_GB2312" w:cs="Times New Roman"/>
                <w:b/>
                <w:bCs/>
                <w:spacing w:val="-4"/>
                <w:sz w:val="24"/>
              </w:rPr>
              <w:t>信用等级</w:t>
            </w:r>
          </w:p>
        </w:tc>
        <w:tc>
          <w:tcPr>
            <w:tcW w:w="2426" w:type="dxa"/>
            <w:gridSpan w:val="4"/>
            <w:tcBorders>
              <w:right w:val="single" w:color="auto" w:sz="4" w:space="0"/>
            </w:tcBorders>
            <w:vAlign w:val="center"/>
          </w:tcPr>
          <w:p>
            <w:pPr>
              <w:jc w:val="center"/>
              <w:rPr>
                <w:rFonts w:ascii="Times New Roman" w:hAnsi="Times New Roman" w:eastAsia="仿宋_GB2312" w:cs="Times New Roman"/>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896" w:type="dxa"/>
            <w:gridSpan w:val="13"/>
            <w:tcBorders>
              <w:left w:val="single" w:color="auto" w:sz="4" w:space="0"/>
              <w:right w:val="single" w:color="auto" w:sz="4" w:space="0"/>
            </w:tcBorders>
            <w:vAlign w:val="center"/>
          </w:tcPr>
          <w:p>
            <w:pPr>
              <w:tabs>
                <w:tab w:val="left" w:pos="1335"/>
              </w:tabs>
              <w:rPr>
                <w:rFonts w:ascii="Times New Roman" w:hAnsi="Times New Roman" w:eastAsia="仿宋_GB2312" w:cs="Times New Roman"/>
                <w:sz w:val="24"/>
              </w:rPr>
            </w:pPr>
            <w:r>
              <w:rPr>
                <w:rFonts w:ascii="Times New Roman" w:hAnsi="Times New Roman" w:eastAsia="仿宋_GB2312" w:cs="Times New Roman"/>
                <w:b/>
                <w:color w:val="000000"/>
                <w:sz w:val="24"/>
                <w:shd w:val="clear" w:color="auto" w:fill="FFFFFF"/>
              </w:rPr>
              <w:t>上年末财务状况（企业或经营性事业单位填写，单位：</w:t>
            </w:r>
            <w:r>
              <w:rPr>
                <w:rFonts w:ascii="Times New Roman" w:hAnsi="Times New Roman" w:eastAsia="仿宋_GB2312" w:cs="Times New Roman"/>
                <w:b/>
                <w:color w:val="000000"/>
                <w:sz w:val="24"/>
                <w:shd w:val="clear" w:color="auto" w:fill="FFFFFF"/>
              </w:rPr>
              <w:sym w:font="Wingdings 2" w:char="00A3"/>
            </w:r>
            <w:r>
              <w:rPr>
                <w:rFonts w:ascii="Times New Roman" w:hAnsi="Times New Roman" w:eastAsia="仿宋_GB2312" w:cs="Times New Roman"/>
                <w:b/>
                <w:color w:val="000000"/>
                <w:sz w:val="24"/>
                <w:shd w:val="clear" w:color="auto" w:fill="FFFFFF"/>
              </w:rPr>
              <w:t>万元</w:t>
            </w:r>
            <w:r>
              <w:rPr>
                <w:rFonts w:hint="eastAsia" w:ascii="Times New Roman" w:hAnsi="Times New Roman" w:eastAsia="仿宋_GB2312" w:cs="Times New Roman"/>
                <w:b/>
                <w:color w:val="000000"/>
                <w:sz w:val="24"/>
                <w:shd w:val="clear" w:color="auto" w:fill="FFFFFF"/>
              </w:rPr>
              <w:t xml:space="preserve">  </w:t>
            </w:r>
            <w:r>
              <w:rPr>
                <w:rFonts w:ascii="Times New Roman" w:hAnsi="Times New Roman" w:eastAsia="仿宋_GB2312" w:cs="Times New Roman"/>
                <w:b/>
                <w:color w:val="000000"/>
                <w:sz w:val="24"/>
                <w:shd w:val="clear" w:color="auto" w:fill="FFFFFF"/>
              </w:rPr>
              <w:sym w:font="Wingdings 2" w:char="00A3"/>
            </w:r>
            <w:r>
              <w:rPr>
                <w:rFonts w:ascii="Times New Roman" w:hAnsi="Times New Roman" w:eastAsia="仿宋_GB2312" w:cs="Times New Roman"/>
                <w:b/>
                <w:color w:val="000000"/>
                <w:sz w:val="24"/>
                <w:shd w:val="clear" w:color="auto" w:fill="FFFFFF"/>
              </w:rPr>
              <w:t>万美元）</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67" w:type="dxa"/>
            <w:tcBorders>
              <w:lef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注册资本</w:t>
            </w:r>
          </w:p>
        </w:tc>
        <w:tc>
          <w:tcPr>
            <w:tcW w:w="1357" w:type="dxa"/>
            <w:gridSpan w:val="2"/>
            <w:tcBorders>
              <w:right w:val="single" w:color="auto" w:sz="4" w:space="0"/>
            </w:tcBorders>
            <w:tcMar>
              <w:left w:w="28" w:type="dxa"/>
              <w:right w:w="28" w:type="dxa"/>
            </w:tcMar>
            <w:vAlign w:val="center"/>
          </w:tcPr>
          <w:p>
            <w:pPr>
              <w:spacing w:line="360" w:lineRule="auto"/>
              <w:jc w:val="center"/>
              <w:rPr>
                <w:rFonts w:ascii="Times New Roman" w:hAnsi="Times New Roman" w:eastAsia="仿宋_GB2312" w:cs="Times New Roman"/>
                <w:sz w:val="24"/>
              </w:rPr>
            </w:pPr>
          </w:p>
        </w:tc>
        <w:tc>
          <w:tcPr>
            <w:tcW w:w="1713" w:type="dxa"/>
            <w:gridSpan w:val="2"/>
            <w:tcBorders>
              <w:right w:val="single" w:color="auto" w:sz="4" w:space="0"/>
            </w:tcBorders>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上年末总资产</w:t>
            </w:r>
          </w:p>
        </w:tc>
        <w:tc>
          <w:tcPr>
            <w:tcW w:w="1337" w:type="dxa"/>
            <w:gridSpan w:val="2"/>
            <w:tcBorders>
              <w:right w:val="single" w:color="auto" w:sz="4" w:space="0"/>
            </w:tcBorders>
            <w:vAlign w:val="center"/>
          </w:tcPr>
          <w:p>
            <w:pPr>
              <w:spacing w:line="360" w:lineRule="auto"/>
              <w:jc w:val="center"/>
              <w:rPr>
                <w:rFonts w:ascii="Times New Roman" w:hAnsi="Times New Roman" w:eastAsia="仿宋_GB2312" w:cs="Times New Roman"/>
                <w:sz w:val="24"/>
              </w:rPr>
            </w:pPr>
          </w:p>
        </w:tc>
        <w:tc>
          <w:tcPr>
            <w:tcW w:w="1450" w:type="dxa"/>
            <w:gridSpan w:val="3"/>
            <w:tcBorders>
              <w:right w:val="single" w:color="auto" w:sz="4" w:space="0"/>
            </w:tcBorders>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资产负债率</w:t>
            </w:r>
          </w:p>
        </w:tc>
        <w:tc>
          <w:tcPr>
            <w:tcW w:w="2372" w:type="dxa"/>
            <w:gridSpan w:val="3"/>
            <w:tcBorders>
              <w:right w:val="single" w:color="auto" w:sz="4" w:space="0"/>
            </w:tcBorders>
            <w:vAlign w:val="center"/>
          </w:tcPr>
          <w:p>
            <w:pPr>
              <w:spacing w:line="360" w:lineRule="auto"/>
              <w:jc w:val="center"/>
              <w:rPr>
                <w:rFonts w:ascii="Times New Roman" w:hAnsi="Times New Roman" w:eastAsia="仿宋_GB2312" w:cs="Times New Roman"/>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667" w:type="dxa"/>
            <w:tcBorders>
              <w:left w:val="single" w:color="auto" w:sz="4" w:space="0"/>
              <w:bottom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上年度主营</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业务收入</w:t>
            </w:r>
          </w:p>
        </w:tc>
        <w:tc>
          <w:tcPr>
            <w:tcW w:w="1357" w:type="dxa"/>
            <w:gridSpan w:val="2"/>
            <w:tcBorders>
              <w:bottom w:val="single" w:color="auto" w:sz="4" w:space="0"/>
              <w:right w:val="single" w:color="auto" w:sz="4" w:space="0"/>
            </w:tcBorders>
            <w:tcMar>
              <w:left w:w="28" w:type="dxa"/>
              <w:right w:w="28" w:type="dxa"/>
            </w:tcMar>
            <w:vAlign w:val="center"/>
          </w:tcPr>
          <w:p>
            <w:pPr>
              <w:spacing w:line="360" w:lineRule="auto"/>
              <w:jc w:val="center"/>
              <w:rPr>
                <w:rFonts w:ascii="Times New Roman" w:hAnsi="Times New Roman" w:eastAsia="仿宋_GB2312" w:cs="Times New Roman"/>
                <w:sz w:val="24"/>
              </w:rPr>
            </w:pPr>
          </w:p>
        </w:tc>
        <w:tc>
          <w:tcPr>
            <w:tcW w:w="1713" w:type="dxa"/>
            <w:gridSpan w:val="2"/>
            <w:tcBorders>
              <w:bottom w:val="single" w:color="auto" w:sz="4" w:space="0"/>
              <w:right w:val="single" w:color="auto" w:sz="4" w:space="0"/>
            </w:tcBorders>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上年度利税</w:t>
            </w:r>
          </w:p>
        </w:tc>
        <w:tc>
          <w:tcPr>
            <w:tcW w:w="1337" w:type="dxa"/>
            <w:gridSpan w:val="2"/>
            <w:tcBorders>
              <w:bottom w:val="single" w:color="auto" w:sz="4" w:space="0"/>
              <w:right w:val="single" w:color="auto" w:sz="4" w:space="0"/>
            </w:tcBorders>
            <w:vAlign w:val="center"/>
          </w:tcPr>
          <w:p>
            <w:pPr>
              <w:spacing w:line="360" w:lineRule="auto"/>
              <w:jc w:val="center"/>
              <w:rPr>
                <w:rFonts w:ascii="Times New Roman" w:hAnsi="Times New Roman" w:eastAsia="仿宋_GB2312" w:cs="Times New Roman"/>
                <w:sz w:val="24"/>
              </w:rPr>
            </w:pPr>
          </w:p>
        </w:tc>
        <w:tc>
          <w:tcPr>
            <w:tcW w:w="1450" w:type="dxa"/>
            <w:gridSpan w:val="3"/>
            <w:tcBorders>
              <w:bottom w:val="single" w:color="auto" w:sz="4" w:space="0"/>
              <w:right w:val="single" w:color="auto" w:sz="4" w:space="0"/>
            </w:tcBorders>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上年度创汇</w:t>
            </w:r>
          </w:p>
        </w:tc>
        <w:tc>
          <w:tcPr>
            <w:tcW w:w="2372" w:type="dxa"/>
            <w:gridSpan w:val="3"/>
            <w:tcBorders>
              <w:bottom w:val="single" w:color="auto" w:sz="4" w:space="0"/>
              <w:right w:val="single" w:color="auto" w:sz="4" w:space="0"/>
            </w:tcBorders>
            <w:vAlign w:val="center"/>
          </w:tcPr>
          <w:p>
            <w:pPr>
              <w:spacing w:line="360" w:lineRule="auto"/>
              <w:jc w:val="center"/>
              <w:rPr>
                <w:rFonts w:ascii="Times New Roman" w:hAnsi="Times New Roman" w:eastAsia="仿宋_GB2312" w:cs="Times New Roman"/>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667" w:type="dxa"/>
            <w:vMerge w:val="restart"/>
            <w:tcBorders>
              <w:top w:val="single" w:color="auto" w:sz="4" w:space="0"/>
              <w:left w:val="single" w:color="auto" w:sz="4" w:space="0"/>
            </w:tcBorders>
            <w:vAlign w:val="center"/>
          </w:tcPr>
          <w:p>
            <w:pPr>
              <w:spacing w:line="300" w:lineRule="exact"/>
              <w:jc w:val="center"/>
              <w:rPr>
                <w:rFonts w:ascii="Times New Roman" w:hAnsi="Times New Roman" w:eastAsia="仿宋_GB2312" w:cs="Times New Roman"/>
                <w:b/>
                <w:sz w:val="24"/>
              </w:rPr>
            </w:pPr>
            <w:r>
              <w:rPr>
                <w:rFonts w:ascii="Times New Roman" w:hAnsi="Times New Roman" w:eastAsia="仿宋_GB2312" w:cs="Times New Roman"/>
                <w:b/>
                <w:bCs/>
                <w:sz w:val="24"/>
              </w:rPr>
              <w:t>合作单位</w:t>
            </w:r>
          </w:p>
        </w:tc>
        <w:tc>
          <w:tcPr>
            <w:tcW w:w="4407" w:type="dxa"/>
            <w:gridSpan w:val="6"/>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单位名称</w:t>
            </w:r>
          </w:p>
        </w:tc>
        <w:tc>
          <w:tcPr>
            <w:tcW w:w="1450" w:type="dxa"/>
            <w:gridSpan w:val="3"/>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负责人</w:t>
            </w:r>
          </w:p>
        </w:tc>
        <w:tc>
          <w:tcPr>
            <w:tcW w:w="2372" w:type="dxa"/>
            <w:gridSpan w:val="3"/>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eastAsia="仿宋_GB2312" w:cs="Times New Roman"/>
                <w:b/>
                <w:bCs/>
                <w:sz w:val="24"/>
              </w:rPr>
            </w:pPr>
            <w:r>
              <w:rPr>
                <w:rFonts w:ascii="Times New Roman" w:hAnsi="Times New Roman" w:eastAsia="仿宋_GB2312" w:cs="Times New Roman"/>
                <w:b/>
                <w:bCs/>
                <w:sz w:val="24"/>
              </w:rPr>
              <w:t>联系电话</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67" w:type="dxa"/>
            <w:vMerge w:val="continue"/>
            <w:tcBorders>
              <w:left w:val="single" w:color="auto" w:sz="4" w:space="0"/>
            </w:tcBorders>
            <w:vAlign w:val="center"/>
          </w:tcPr>
          <w:p>
            <w:pPr>
              <w:spacing w:line="300" w:lineRule="exact"/>
              <w:jc w:val="center"/>
              <w:rPr>
                <w:rFonts w:ascii="Times New Roman" w:hAnsi="Times New Roman" w:eastAsia="仿宋_GB2312" w:cs="Times New Roman"/>
                <w:b/>
                <w:sz w:val="24"/>
              </w:rPr>
            </w:pPr>
          </w:p>
        </w:tc>
        <w:tc>
          <w:tcPr>
            <w:tcW w:w="4407" w:type="dxa"/>
            <w:gridSpan w:val="6"/>
            <w:tcBorders>
              <w:top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1.</w:t>
            </w:r>
          </w:p>
        </w:tc>
        <w:tc>
          <w:tcPr>
            <w:tcW w:w="1450" w:type="dxa"/>
            <w:gridSpan w:val="3"/>
            <w:tcBorders>
              <w:top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FF0000"/>
                <w:sz w:val="24"/>
              </w:rPr>
            </w:pPr>
          </w:p>
        </w:tc>
        <w:tc>
          <w:tcPr>
            <w:tcW w:w="2372" w:type="dxa"/>
            <w:gridSpan w:val="3"/>
            <w:tcBorders>
              <w:top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color w:val="FF0000"/>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667" w:type="dxa"/>
            <w:vMerge w:val="continue"/>
            <w:tcBorders>
              <w:left w:val="single" w:color="auto" w:sz="4" w:space="0"/>
              <w:bottom w:val="single" w:color="auto" w:sz="4" w:space="0"/>
            </w:tcBorders>
            <w:vAlign w:val="center"/>
          </w:tcPr>
          <w:p>
            <w:pPr>
              <w:spacing w:line="300" w:lineRule="exact"/>
              <w:jc w:val="center"/>
              <w:rPr>
                <w:rFonts w:ascii="Times New Roman" w:hAnsi="Times New Roman" w:eastAsia="仿宋_GB2312" w:cs="Times New Roman"/>
                <w:b/>
                <w:sz w:val="24"/>
              </w:rPr>
            </w:pPr>
          </w:p>
        </w:tc>
        <w:tc>
          <w:tcPr>
            <w:tcW w:w="4407" w:type="dxa"/>
            <w:gridSpan w:val="6"/>
            <w:tcBorders>
              <w:top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2.</w:t>
            </w:r>
          </w:p>
        </w:tc>
        <w:tc>
          <w:tcPr>
            <w:tcW w:w="1450" w:type="dxa"/>
            <w:gridSpan w:val="3"/>
            <w:tcBorders>
              <w:top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rPr>
            </w:pPr>
          </w:p>
        </w:tc>
        <w:tc>
          <w:tcPr>
            <w:tcW w:w="2372" w:type="dxa"/>
            <w:gridSpan w:val="3"/>
            <w:tcBorders>
              <w:top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rPr>
            </w:pPr>
          </w:p>
        </w:tc>
      </w:tr>
    </w:tbl>
    <w:p>
      <w:pPr>
        <w:shd w:val="solid" w:color="FFFFFF" w:fill="auto"/>
        <w:autoSpaceDN w:val="0"/>
        <w:spacing w:line="600" w:lineRule="exact"/>
        <w:jc w:val="left"/>
        <w:rPr>
          <w:rFonts w:ascii="黑体" w:hAnsi="黑体" w:eastAsia="黑体" w:cs="宋体"/>
          <w:color w:val="000000"/>
          <w:shd w:val="clear" w:color="auto" w:fill="FFFFFF"/>
        </w:rPr>
      </w:pPr>
      <w:r>
        <w:rPr>
          <w:rFonts w:hint="eastAsia" w:ascii="黑体" w:hAnsi="黑体" w:eastAsia="黑体" w:cs="宋体"/>
          <w:color w:val="000000"/>
          <w:shd w:val="clear" w:color="auto" w:fill="FFFFFF"/>
        </w:rPr>
        <w:t>二、申报项目基本情况</w:t>
      </w:r>
    </w:p>
    <w:tbl>
      <w:tblPr>
        <w:tblStyle w:val="8"/>
        <w:tblW w:w="0" w:type="auto"/>
        <w:jc w:val="center"/>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31"/>
        <w:gridCol w:w="10"/>
        <w:gridCol w:w="87"/>
        <w:gridCol w:w="1850"/>
        <w:gridCol w:w="653"/>
        <w:gridCol w:w="1289"/>
        <w:gridCol w:w="581"/>
        <w:gridCol w:w="1840"/>
        <w:gridCol w:w="1832"/>
      </w:tblGrid>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jc w:val="center"/>
        </w:trPr>
        <w:tc>
          <w:tcPr>
            <w:tcW w:w="1828" w:type="dxa"/>
            <w:gridSpan w:val="3"/>
            <w:tcBorders>
              <w:top w:val="single" w:color="auto" w:sz="4" w:space="0"/>
              <w:left w:val="single" w:color="auto" w:sz="4" w:space="0"/>
              <w:bottom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项目名称</w:t>
            </w:r>
          </w:p>
        </w:tc>
        <w:tc>
          <w:tcPr>
            <w:tcW w:w="8045" w:type="dxa"/>
            <w:gridSpan w:val="6"/>
            <w:tcBorders>
              <w:top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8"/>
                <w:szCs w:val="28"/>
              </w:rPr>
            </w:pPr>
            <w:r>
              <w:rPr>
                <w:rFonts w:ascii="Times New Roman" w:hAnsi="Times New Roman" w:eastAsia="仿宋_GB2312" w:cs="Times New Roman"/>
                <w:sz w:val="24"/>
                <w:szCs w:val="24"/>
              </w:rPr>
              <w:t>（建议“专利名称+在  上的应用”）</w:t>
            </w:r>
          </w:p>
          <w:p>
            <w:pPr>
              <w:jc w:val="right"/>
              <w:rPr>
                <w:rFonts w:ascii="Times New Roman" w:hAnsi="Times New Roman" w:eastAsia="仿宋_GB2312" w:cs="Times New Roman"/>
                <w:sz w:val="28"/>
                <w:szCs w:val="28"/>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1828" w:type="dxa"/>
            <w:gridSpan w:val="3"/>
            <w:tcBorders>
              <w:top w:val="single" w:color="auto" w:sz="4" w:space="0"/>
              <w:left w:val="single" w:color="auto" w:sz="4" w:space="0"/>
              <w:bottom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项目起止时间</w:t>
            </w:r>
          </w:p>
        </w:tc>
        <w:tc>
          <w:tcPr>
            <w:tcW w:w="8045" w:type="dxa"/>
            <w:gridSpan w:val="6"/>
            <w:tcBorders>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年     月     日——     年     月     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jc w:val="center"/>
        </w:trPr>
        <w:tc>
          <w:tcPr>
            <w:tcW w:w="1828"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专利类型</w:t>
            </w:r>
          </w:p>
        </w:tc>
        <w:tc>
          <w:tcPr>
            <w:tcW w:w="8045" w:type="dxa"/>
            <w:gridSpan w:val="6"/>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 xml:space="preserve">发明专利  </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实用新型专利  </w:t>
            </w:r>
            <w:r>
              <w:rPr>
                <w:rFonts w:ascii="Times New Roman" w:hAnsi="Times New Roman" w:eastAsia="仿宋_GB2312" w:cs="Times New Roman"/>
                <w:sz w:val="24"/>
              </w:rPr>
              <w:sym w:font="Wingdings 2" w:char="00A3"/>
            </w:r>
            <w:r>
              <w:rPr>
                <w:rFonts w:ascii="Times New Roman" w:hAnsi="Times New Roman" w:eastAsia="仿宋_GB2312" w:cs="Times New Roman"/>
                <w:sz w:val="24"/>
              </w:rPr>
              <w:t>其他（请注明）：</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28"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ascii="Times New Roman" w:hAnsi="Times New Roman" w:eastAsia="仿宋_GB2312" w:cs="Times New Roman"/>
                <w:b/>
                <w:bCs/>
                <w:sz w:val="24"/>
              </w:rPr>
            </w:pPr>
            <w:r>
              <w:rPr>
                <w:rFonts w:hint="eastAsia" w:ascii="Times New Roman" w:hAnsi="Times New Roman" w:eastAsia="仿宋_GB2312" w:cs="Times New Roman"/>
                <w:b/>
                <w:bCs/>
                <w:sz w:val="24"/>
                <w:lang w:eastAsia="zh-CN"/>
              </w:rPr>
              <w:t>专利</w:t>
            </w:r>
            <w:r>
              <w:rPr>
                <w:rFonts w:ascii="Times New Roman" w:hAnsi="Times New Roman" w:eastAsia="仿宋_GB2312" w:cs="Times New Roman"/>
                <w:b/>
                <w:bCs/>
                <w:sz w:val="24"/>
              </w:rPr>
              <w:t>来源</w:t>
            </w:r>
          </w:p>
        </w:tc>
        <w:tc>
          <w:tcPr>
            <w:tcW w:w="8045" w:type="dxa"/>
            <w:gridSpan w:val="6"/>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textAlignment w:val="auto"/>
              <w:rPr>
                <w:rFonts w:ascii="Times New Roman" w:hAnsi="Times New Roman" w:eastAsia="仿宋_GB2312" w:cs="Times New Roman"/>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自有</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受让</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val="en-US" w:eastAsia="zh-CN"/>
              </w:rPr>
              <w:t>许可，</w:t>
            </w:r>
            <w:r>
              <w:rPr>
                <w:rFonts w:ascii="Times New Roman" w:hAnsi="Times New Roman" w:eastAsia="仿宋_GB2312" w:cs="Times New Roman"/>
                <w:color w:val="000000"/>
                <w:sz w:val="24"/>
                <w:szCs w:val="24"/>
                <w:shd w:val="clear" w:color="auto" w:fill="FFFFFF"/>
              </w:rPr>
              <w:t>授权日</w:t>
            </w:r>
            <w:r>
              <w:rPr>
                <w:rFonts w:hint="eastAsia" w:ascii="Times New Roman" w:hAnsi="Times New Roman" w:eastAsia="仿宋_GB2312" w:cs="Times New Roman"/>
                <w:color w:val="000000"/>
                <w:sz w:val="24"/>
                <w:szCs w:val="24"/>
                <w:shd w:val="clear" w:color="auto" w:fill="FFFFFF"/>
                <w:lang w:eastAsia="zh-CN"/>
              </w:rPr>
              <w:t>（</w:t>
            </w:r>
            <w:r>
              <w:rPr>
                <w:rFonts w:hint="eastAsia" w:ascii="Times New Roman" w:hAnsi="Times New Roman" w:eastAsia="仿宋_GB2312" w:cs="Times New Roman"/>
                <w:sz w:val="24"/>
                <w:lang w:eastAsia="zh-CN"/>
              </w:rPr>
              <w:t>获得时间）：</w:t>
            </w:r>
            <w:r>
              <w:rPr>
                <w:rFonts w:ascii="Times New Roman" w:hAnsi="Times New Roman" w:eastAsia="仿宋_GB2312" w:cs="Times New Roman"/>
                <w:sz w:val="24"/>
              </w:rPr>
              <w:t xml:space="preserve">     年     月     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28"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z w:val="24"/>
              </w:rPr>
              <w:t>创新模式</w:t>
            </w:r>
          </w:p>
        </w:tc>
        <w:tc>
          <w:tcPr>
            <w:tcW w:w="8045" w:type="dxa"/>
            <w:gridSpan w:val="6"/>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t>□</w:t>
            </w:r>
            <w:r>
              <w:rPr>
                <w:rFonts w:ascii="Times New Roman" w:hAnsi="Times New Roman" w:eastAsia="仿宋_GB2312" w:cs="Times New Roman"/>
                <w:sz w:val="24"/>
              </w:rPr>
              <w:t>原始创新</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集成创新</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引进消化吸收再创新</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其他（请注明）：</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828"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ascii="Times New Roman" w:hAnsi="Times New Roman" w:eastAsia="仿宋_GB2312" w:cs="Times New Roman"/>
                <w:b/>
                <w:bCs/>
                <w:sz w:val="24"/>
              </w:rPr>
            </w:pPr>
            <w:r>
              <w:rPr>
                <w:rFonts w:ascii="Times New Roman" w:hAnsi="Times New Roman" w:eastAsia="仿宋_GB2312" w:cs="Times New Roman"/>
                <w:b/>
                <w:bCs/>
                <w:color w:val="000000"/>
                <w:sz w:val="24"/>
                <w:shd w:val="clear" w:color="auto" w:fill="FFFFFF"/>
              </w:rPr>
              <w:t>所属技术领域</w:t>
            </w:r>
          </w:p>
        </w:tc>
        <w:tc>
          <w:tcPr>
            <w:tcW w:w="8045" w:type="dxa"/>
            <w:gridSpan w:val="6"/>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rPr>
              <w:t>信息技术应用创新</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rPr>
              <w:t>半导体</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rPr>
              <w:t>大数据</w:t>
            </w:r>
            <w:r>
              <w:rPr>
                <w:rFonts w:hint="eastAsia" w:ascii="Times New Roman" w:hAnsi="Times New Roman" w:eastAsia="仿宋_GB2312" w:cs="Times New Roman"/>
                <w:sz w:val="24"/>
                <w:lang w:eastAsia="zh-CN"/>
              </w:rPr>
              <w:t>融合创新</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光电</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光伏</w:t>
            </w:r>
            <w:r>
              <w:rPr>
                <w:rFonts w:hint="eastAsia" w:ascii="Times New Roman" w:hAnsi="Times New Roman" w:eastAsia="仿宋_GB2312" w:cs="Times New Roman"/>
                <w:sz w:val="24"/>
                <w:lang w:val="en-US" w:eastAsia="zh-CN"/>
              </w:rPr>
              <w:t xml:space="preserve"> </w:t>
            </w:r>
          </w:p>
          <w:p>
            <w:pPr>
              <w:keepNext w:val="0"/>
              <w:keepLines w:val="0"/>
              <w:pageBreakBefore w:val="0"/>
              <w:widowControl w:val="0"/>
              <w:kinsoku/>
              <w:wordWrap/>
              <w:overflowPunct/>
              <w:topLinePunct w:val="0"/>
              <w:autoSpaceDE/>
              <w:bidi w:val="0"/>
              <w:adjustRightInd/>
              <w:snapToGrid/>
              <w:spacing w:line="30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rPr>
              <w:t>碳基新材料</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特种金属材料</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生物基新材料</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先进轨道交通装备</w:t>
            </w:r>
            <w:r>
              <w:rPr>
                <w:rFonts w:hint="eastAsia" w:ascii="Times New Roman" w:hAnsi="Times New Roman" w:eastAsia="仿宋_GB2312" w:cs="Times New Roman"/>
                <w:sz w:val="24"/>
                <w:lang w:val="en-US" w:eastAsia="zh-CN"/>
              </w:rPr>
              <w:t xml:space="preserve"> </w:t>
            </w:r>
          </w:p>
          <w:p>
            <w:pPr>
              <w:keepNext w:val="0"/>
              <w:keepLines w:val="0"/>
              <w:pageBreakBefore w:val="0"/>
              <w:widowControl w:val="0"/>
              <w:kinsoku/>
              <w:wordWrap/>
              <w:overflowPunct/>
              <w:topLinePunct w:val="0"/>
              <w:autoSpaceDE/>
              <w:bidi w:val="0"/>
              <w:adjustRightInd/>
              <w:snapToGrid/>
              <w:spacing w:line="300" w:lineRule="exact"/>
              <w:textAlignment w:val="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煤机智能制造装备</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智能网联新能源汽车</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通用航空</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有机旱作</w:t>
            </w:r>
          </w:p>
          <w:p>
            <w:pPr>
              <w:keepNext w:val="0"/>
              <w:keepLines w:val="0"/>
              <w:pageBreakBefore w:val="0"/>
              <w:widowControl w:val="0"/>
              <w:kinsoku/>
              <w:wordWrap/>
              <w:overflowPunct/>
              <w:topLinePunct w:val="0"/>
              <w:autoSpaceDE/>
              <w:bidi w:val="0"/>
              <w:adjustRightInd/>
              <w:snapToGrid/>
              <w:spacing w:line="300" w:lineRule="exact"/>
              <w:textAlignment w:val="auto"/>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现代生物医药和大健康</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节能环保</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rPr>
              <w:t>特钢材料</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rPr>
              <w:t>高端装备制造</w:t>
            </w:r>
          </w:p>
          <w:p>
            <w:pPr>
              <w:keepNext w:val="0"/>
              <w:keepLines w:val="0"/>
              <w:pageBreakBefore w:val="0"/>
              <w:widowControl w:val="0"/>
              <w:kinsoku/>
              <w:wordWrap/>
              <w:overflowPunct/>
              <w:topLinePunct w:val="0"/>
              <w:autoSpaceDE/>
              <w:bidi w:val="0"/>
              <w:adjustRightInd/>
              <w:snapToGrid/>
              <w:spacing w:line="300" w:lineRule="exact"/>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风电装备</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氢能</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rPr>
              <w:t>铝镁精深加工</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第三代半导体</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合成生物</w:t>
            </w: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现代医药</w:t>
            </w:r>
          </w:p>
          <w:p>
            <w:pPr>
              <w:keepNext w:val="0"/>
              <w:keepLines w:val="0"/>
              <w:pageBreakBefore w:val="0"/>
              <w:widowControl w:val="0"/>
              <w:kinsoku/>
              <w:wordWrap/>
              <w:overflowPunct/>
              <w:topLinePunct w:val="0"/>
              <w:autoSpaceDE/>
              <w:bidi w:val="0"/>
              <w:adjustRightInd/>
              <w:snapToGrid/>
              <w:spacing w:line="300" w:lineRule="exact"/>
              <w:textAlignment w:val="auto"/>
              <w:rPr>
                <w:rFonts w:ascii="Times New Roman" w:hAnsi="Times New Roman" w:eastAsia="仿宋_GB2312" w:cs="Times New Roman"/>
                <w:sz w:val="24"/>
              </w:rPr>
            </w:pPr>
            <w:r>
              <w:rPr>
                <w:rFonts w:hint="eastAsia" w:ascii="Times New Roman" w:hAnsi="Times New Roman" w:eastAsia="仿宋_GB2312" w:cs="Times New Roman"/>
                <w:sz w:val="24"/>
              </w:rPr>
              <w:sym w:font="Wingdings 2" w:char="00A3"/>
            </w:r>
            <w:r>
              <w:rPr>
                <w:rFonts w:hint="eastAsia" w:ascii="Times New Roman" w:hAnsi="Times New Roman" w:eastAsia="仿宋_GB2312" w:cs="Times New Roman"/>
                <w:sz w:val="24"/>
                <w:lang w:eastAsia="zh-CN"/>
              </w:rPr>
              <w:t>新能源汽车</w:t>
            </w:r>
            <w:r>
              <w:rPr>
                <w:rFonts w:hint="eastAsia" w:ascii="Times New Roman" w:hAnsi="Times New Roman" w:eastAsia="仿宋_GB2312" w:cs="Times New Roman"/>
                <w:sz w:val="24"/>
              </w:rPr>
              <w:sym w:font="Wingdings 2" w:char="00A3"/>
            </w:r>
            <w:r>
              <w:rPr>
                <w:rFonts w:ascii="Times New Roman" w:hAnsi="Times New Roman" w:eastAsia="仿宋_GB2312" w:cs="Times New Roman"/>
                <w:sz w:val="24"/>
              </w:rPr>
              <w:t>其他（请注明）：</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9" w:hRule="atLeast"/>
          <w:jc w:val="center"/>
        </w:trPr>
        <w:tc>
          <w:tcPr>
            <w:tcW w:w="1828" w:type="dxa"/>
            <w:gridSpan w:val="3"/>
            <w:tcBorders>
              <w:top w:val="single" w:color="auto" w:sz="4" w:space="0"/>
              <w:left w:val="single" w:color="auto" w:sz="4" w:space="0"/>
            </w:tcBorders>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300" w:lineRule="exact"/>
              <w:jc w:val="center"/>
              <w:textAlignment w:val="auto"/>
              <w:rPr>
                <w:rFonts w:ascii="Times New Roman" w:hAnsi="Times New Roman" w:eastAsia="仿宋_GB2312" w:cs="Times New Roman"/>
                <w:b/>
                <w:bCs/>
                <w:color w:val="000000"/>
                <w:sz w:val="24"/>
                <w:shd w:val="clear" w:color="auto" w:fill="FFFFFF"/>
              </w:rPr>
            </w:pPr>
            <w:r>
              <w:rPr>
                <w:rFonts w:ascii="Times New Roman" w:hAnsi="Times New Roman" w:eastAsia="仿宋_GB2312" w:cs="Times New Roman"/>
                <w:b/>
                <w:bCs/>
                <w:color w:val="000000"/>
                <w:sz w:val="24"/>
                <w:shd w:val="clear" w:color="auto" w:fill="FFFFFF"/>
              </w:rPr>
              <w:t>主要应用行业</w:t>
            </w:r>
          </w:p>
        </w:tc>
        <w:tc>
          <w:tcPr>
            <w:tcW w:w="8045" w:type="dxa"/>
            <w:gridSpan w:val="6"/>
            <w:tcBorders>
              <w:top w:val="single" w:color="auto" w:sz="4" w:space="0"/>
              <w:right w:val="single" w:color="auto" w:sz="4" w:space="0"/>
            </w:tcBorders>
            <w:vAlign w:val="center"/>
          </w:tcPr>
          <w:p>
            <w:pPr>
              <w:keepNext w:val="0"/>
              <w:keepLines w:val="0"/>
              <w:pageBreakBefore w:val="0"/>
              <w:widowControl w:val="0"/>
              <w:shd w:val="solid" w:color="FFFFFF" w:fill="auto"/>
              <w:kinsoku/>
              <w:wordWrap/>
              <w:overflowPunct/>
              <w:topLinePunct w:val="0"/>
              <w:autoSpaceDE/>
              <w:autoSpaceDN w:val="0"/>
              <w:bidi w:val="0"/>
              <w:adjustRightInd/>
              <w:snapToGrid/>
              <w:spacing w:line="300" w:lineRule="exact"/>
              <w:textAlignment w:val="auto"/>
              <w:rPr>
                <w:rFonts w:ascii="Times New Roman" w:hAnsi="Times New Roman" w:eastAsia="仿宋_GB2312" w:cs="Times New Roman"/>
                <w:color w:val="000000"/>
                <w:sz w:val="24"/>
                <w:shd w:val="clear" w:color="auto" w:fill="FFFFFF"/>
              </w:rPr>
            </w:pP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农、林、牧、渔业</w:t>
            </w:r>
            <w:r>
              <w:rPr>
                <w:rFonts w:hint="eastAsia" w:ascii="Times New Roman" w:hAnsi="Times New Roman" w:eastAsia="仿宋_GB2312" w:cs="Times New Roman"/>
                <w:color w:val="000000"/>
                <w:sz w:val="24"/>
                <w:shd w:val="clear" w:color="auto" w:fill="FFFFFF"/>
              </w:rPr>
              <w:t xml:space="preserve"> </w:t>
            </w:r>
            <w:r>
              <w:rPr>
                <w:rFonts w:ascii="Times New Roman" w:hAnsi="Times New Roman" w:eastAsia="仿宋_GB2312" w:cs="Times New Roman"/>
                <w:color w:val="000000"/>
                <w:sz w:val="24"/>
                <w:shd w:val="clear" w:color="auto" w:fill="FFFFFF"/>
              </w:rPr>
              <w:t xml:space="preserve"> </w:t>
            </w: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采矿业</w:t>
            </w:r>
            <w:r>
              <w:rPr>
                <w:rFonts w:hint="eastAsia" w:ascii="Times New Roman" w:hAnsi="Times New Roman" w:eastAsia="仿宋_GB2312" w:cs="Times New Roman"/>
                <w:color w:val="000000"/>
                <w:sz w:val="24"/>
                <w:shd w:val="clear" w:color="auto" w:fill="FFFFFF"/>
              </w:rPr>
              <w:t xml:space="preserve">  </w:t>
            </w: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制造业</w:t>
            </w:r>
          </w:p>
          <w:p>
            <w:pPr>
              <w:keepNext w:val="0"/>
              <w:keepLines w:val="0"/>
              <w:pageBreakBefore w:val="0"/>
              <w:widowControl w:val="0"/>
              <w:shd w:val="solid" w:color="FFFFFF" w:fill="auto"/>
              <w:kinsoku/>
              <w:wordWrap/>
              <w:overflowPunct/>
              <w:topLinePunct w:val="0"/>
              <w:autoSpaceDE/>
              <w:autoSpaceDN w:val="0"/>
              <w:bidi w:val="0"/>
              <w:adjustRightInd/>
              <w:snapToGrid/>
              <w:spacing w:line="300" w:lineRule="exact"/>
              <w:textAlignment w:val="auto"/>
              <w:rPr>
                <w:rFonts w:ascii="Times New Roman" w:hAnsi="Times New Roman" w:eastAsia="仿宋_GB2312" w:cs="Times New Roman"/>
                <w:color w:val="000000"/>
                <w:sz w:val="24"/>
                <w:shd w:val="clear" w:color="auto" w:fill="FFFFFF"/>
              </w:rPr>
            </w:pP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电力、热力、燃气及水生产和供应业</w:t>
            </w:r>
            <w:r>
              <w:rPr>
                <w:rFonts w:hint="eastAsia" w:ascii="Times New Roman" w:hAnsi="Times New Roman" w:eastAsia="仿宋_GB2312" w:cs="Times New Roman"/>
                <w:color w:val="000000"/>
                <w:sz w:val="24"/>
                <w:shd w:val="clear" w:color="auto" w:fill="FFFFFF"/>
              </w:rPr>
              <w:t xml:space="preserve">  </w:t>
            </w: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建筑业</w:t>
            </w:r>
            <w:r>
              <w:rPr>
                <w:rFonts w:hint="eastAsia" w:ascii="Times New Roman" w:hAnsi="Times New Roman" w:eastAsia="仿宋_GB2312" w:cs="Times New Roman"/>
                <w:color w:val="000000"/>
                <w:sz w:val="24"/>
                <w:shd w:val="clear" w:color="auto" w:fill="FFFFFF"/>
              </w:rPr>
              <w:t xml:space="preserve">  </w:t>
            </w:r>
            <w:r>
              <w:rPr>
                <w:rFonts w:ascii="Times New Roman" w:hAnsi="Times New Roman" w:eastAsia="仿宋_GB2312" w:cs="Times New Roman"/>
                <w:sz w:val="24"/>
              </w:rPr>
              <w:sym w:font="Wingdings 2" w:char="00A3"/>
            </w:r>
            <w:r>
              <w:rPr>
                <w:rFonts w:ascii="Times New Roman" w:hAnsi="Times New Roman" w:eastAsia="仿宋_GB2312" w:cs="Times New Roman"/>
                <w:color w:val="000000"/>
                <w:sz w:val="24"/>
                <w:shd w:val="clear" w:color="auto" w:fill="FFFFFF"/>
              </w:rPr>
              <w:t>批发和零售业</w:t>
            </w:r>
          </w:p>
          <w:p>
            <w:pPr>
              <w:keepNext w:val="0"/>
              <w:keepLines w:val="0"/>
              <w:pageBreakBefore w:val="0"/>
              <w:widowControl w:val="0"/>
              <w:shd w:val="solid" w:color="FFFFFF" w:fill="auto"/>
              <w:kinsoku/>
              <w:wordWrap/>
              <w:overflowPunct/>
              <w:topLinePunct w:val="0"/>
              <w:autoSpaceDE/>
              <w:autoSpaceDN w:val="0"/>
              <w:bidi w:val="0"/>
              <w:adjustRightInd/>
              <w:snapToGrid/>
              <w:spacing w:line="300" w:lineRule="exact"/>
              <w:textAlignment w:val="auto"/>
              <w:rPr>
                <w:rFonts w:ascii="Times New Roman" w:hAnsi="Times New Roman" w:eastAsia="仿宋_GB2312" w:cs="Times New Roman"/>
                <w:color w:val="000000"/>
                <w:sz w:val="24"/>
                <w:shd w:val="clear" w:color="auto" w:fill="FFFFFF"/>
              </w:rPr>
            </w:pP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交通运输、仓储和邮政业</w:t>
            </w:r>
            <w:r>
              <w:rPr>
                <w:rFonts w:hint="eastAsia" w:ascii="Times New Roman" w:hAnsi="Times New Roman" w:eastAsia="仿宋_GB2312" w:cs="Times New Roman"/>
                <w:color w:val="000000"/>
                <w:sz w:val="24"/>
                <w:shd w:val="clear" w:color="auto" w:fill="FFFFFF"/>
              </w:rPr>
              <w:t xml:space="preserve">  □</w:t>
            </w:r>
            <w:r>
              <w:rPr>
                <w:rFonts w:ascii="Times New Roman" w:hAnsi="Times New Roman" w:eastAsia="仿宋_GB2312" w:cs="Times New Roman"/>
                <w:color w:val="000000"/>
                <w:sz w:val="24"/>
                <w:shd w:val="clear" w:color="auto" w:fill="FFFFFF"/>
              </w:rPr>
              <w:t>住宿和餐饮业</w:t>
            </w:r>
          </w:p>
          <w:p>
            <w:pPr>
              <w:keepNext w:val="0"/>
              <w:keepLines w:val="0"/>
              <w:pageBreakBefore w:val="0"/>
              <w:widowControl w:val="0"/>
              <w:shd w:val="solid" w:color="FFFFFF" w:fill="auto"/>
              <w:kinsoku/>
              <w:wordWrap/>
              <w:overflowPunct/>
              <w:topLinePunct w:val="0"/>
              <w:autoSpaceDE/>
              <w:autoSpaceDN w:val="0"/>
              <w:bidi w:val="0"/>
              <w:adjustRightInd/>
              <w:snapToGrid/>
              <w:spacing w:line="300" w:lineRule="exact"/>
              <w:textAlignment w:val="auto"/>
              <w:rPr>
                <w:rFonts w:ascii="Times New Roman" w:hAnsi="Times New Roman" w:eastAsia="仿宋_GB2312" w:cs="Times New Roman"/>
                <w:color w:val="000000"/>
                <w:sz w:val="24"/>
                <w:shd w:val="clear" w:color="auto" w:fill="FFFFFF"/>
              </w:rPr>
            </w:pP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信息传输、软件和信息技术服务业</w:t>
            </w:r>
            <w:r>
              <w:rPr>
                <w:rFonts w:hint="eastAsia" w:ascii="Times New Roman" w:hAnsi="Times New Roman" w:eastAsia="仿宋_GB2312" w:cs="Times New Roman"/>
                <w:color w:val="000000"/>
                <w:sz w:val="24"/>
                <w:shd w:val="clear" w:color="auto" w:fill="FFFFFF"/>
              </w:rPr>
              <w:t xml:space="preserve">  </w:t>
            </w:r>
            <w:r>
              <w:rPr>
                <w:rFonts w:ascii="Times New Roman" w:hAnsi="Times New Roman" w:eastAsia="仿宋_GB2312" w:cs="Times New Roman"/>
                <w:sz w:val="24"/>
              </w:rPr>
              <w:sym w:font="Wingdings 2" w:char="00A3"/>
            </w:r>
            <w:r>
              <w:rPr>
                <w:rFonts w:ascii="Times New Roman" w:hAnsi="Times New Roman" w:eastAsia="仿宋_GB2312" w:cs="Times New Roman"/>
                <w:color w:val="000000"/>
                <w:sz w:val="24"/>
                <w:shd w:val="clear" w:color="auto" w:fill="FFFFFF"/>
              </w:rPr>
              <w:t>金融业</w:t>
            </w:r>
            <w:r>
              <w:rPr>
                <w:rFonts w:hint="eastAsia" w:ascii="Times New Roman" w:hAnsi="Times New Roman" w:eastAsia="仿宋_GB2312" w:cs="Times New Roman"/>
                <w:color w:val="000000"/>
                <w:sz w:val="24"/>
                <w:shd w:val="clear" w:color="auto" w:fill="FFFFFF"/>
              </w:rPr>
              <w:t xml:space="preserve">  □</w:t>
            </w:r>
            <w:r>
              <w:rPr>
                <w:rFonts w:ascii="Times New Roman" w:hAnsi="Times New Roman" w:eastAsia="仿宋_GB2312" w:cs="Times New Roman"/>
                <w:color w:val="000000"/>
                <w:sz w:val="24"/>
                <w:shd w:val="clear" w:color="auto" w:fill="FFFFFF"/>
              </w:rPr>
              <w:t>房地产业</w:t>
            </w:r>
          </w:p>
          <w:p>
            <w:pPr>
              <w:keepNext w:val="0"/>
              <w:keepLines w:val="0"/>
              <w:pageBreakBefore w:val="0"/>
              <w:widowControl w:val="0"/>
              <w:shd w:val="solid" w:color="FFFFFF" w:fill="auto"/>
              <w:kinsoku/>
              <w:wordWrap/>
              <w:overflowPunct/>
              <w:topLinePunct w:val="0"/>
              <w:autoSpaceDE/>
              <w:autoSpaceDN w:val="0"/>
              <w:bidi w:val="0"/>
              <w:adjustRightInd/>
              <w:snapToGrid/>
              <w:spacing w:line="300" w:lineRule="exact"/>
              <w:textAlignment w:val="auto"/>
              <w:rPr>
                <w:rFonts w:hint="eastAsia" w:ascii="Times New Roman" w:hAnsi="Times New Roman" w:eastAsia="仿宋_GB2312" w:cs="Times New Roman"/>
                <w:color w:val="000000"/>
                <w:sz w:val="24"/>
                <w:shd w:val="clear" w:color="auto" w:fill="FFFFFF"/>
              </w:rPr>
            </w:pP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租赁和商务服务业</w:t>
            </w:r>
            <w:r>
              <w:rPr>
                <w:rFonts w:hint="eastAsia" w:ascii="Times New Roman" w:hAnsi="Times New Roman" w:eastAsia="仿宋_GB2312" w:cs="Times New Roman"/>
                <w:color w:val="000000"/>
                <w:sz w:val="24"/>
                <w:shd w:val="clear" w:color="auto" w:fill="FFFFFF"/>
              </w:rPr>
              <w:t xml:space="preserve">  </w:t>
            </w: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科学研究和技术服务业</w:t>
            </w:r>
          </w:p>
          <w:p>
            <w:pPr>
              <w:keepNext w:val="0"/>
              <w:keepLines w:val="0"/>
              <w:pageBreakBefore w:val="0"/>
              <w:widowControl w:val="0"/>
              <w:shd w:val="solid" w:color="FFFFFF" w:fill="auto"/>
              <w:kinsoku/>
              <w:wordWrap/>
              <w:overflowPunct/>
              <w:topLinePunct w:val="0"/>
              <w:autoSpaceDE/>
              <w:autoSpaceDN w:val="0"/>
              <w:bidi w:val="0"/>
              <w:adjustRightInd/>
              <w:snapToGrid/>
              <w:spacing w:line="300" w:lineRule="exact"/>
              <w:textAlignment w:val="auto"/>
              <w:rPr>
                <w:rFonts w:ascii="Times New Roman" w:hAnsi="Times New Roman" w:eastAsia="仿宋_GB2312" w:cs="Times New Roman"/>
                <w:color w:val="000000"/>
                <w:sz w:val="24"/>
                <w:shd w:val="clear" w:color="auto" w:fill="FFFFFF"/>
              </w:rPr>
            </w:pP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水利、环境和公共设施管理业</w:t>
            </w:r>
            <w:r>
              <w:rPr>
                <w:rFonts w:hint="eastAsia" w:ascii="Times New Roman" w:hAnsi="Times New Roman" w:eastAsia="仿宋_GB2312" w:cs="Times New Roman"/>
                <w:color w:val="000000"/>
                <w:sz w:val="24"/>
                <w:shd w:val="clear" w:color="auto" w:fill="FFFFFF"/>
              </w:rPr>
              <w:t xml:space="preserve">  </w:t>
            </w: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居民服务、修理和其他服务业</w:t>
            </w:r>
            <w:r>
              <w:rPr>
                <w:rFonts w:hint="eastAsia" w:ascii="Times New Roman" w:hAnsi="Times New Roman" w:eastAsia="仿宋_GB2312" w:cs="Times New Roman"/>
                <w:color w:val="000000"/>
                <w:sz w:val="24"/>
                <w:shd w:val="clear" w:color="auto" w:fill="FFFFFF"/>
              </w:rPr>
              <w:t xml:space="preserve">  </w:t>
            </w: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教育</w:t>
            </w:r>
          </w:p>
          <w:p>
            <w:pPr>
              <w:keepNext w:val="0"/>
              <w:keepLines w:val="0"/>
              <w:pageBreakBefore w:val="0"/>
              <w:widowControl w:val="0"/>
              <w:shd w:val="solid" w:color="FFFFFF" w:fill="auto"/>
              <w:kinsoku/>
              <w:wordWrap/>
              <w:overflowPunct/>
              <w:topLinePunct w:val="0"/>
              <w:autoSpaceDE/>
              <w:autoSpaceDN w:val="0"/>
              <w:bidi w:val="0"/>
              <w:adjustRightInd/>
              <w:snapToGrid/>
              <w:spacing w:line="300" w:lineRule="exact"/>
              <w:textAlignment w:val="auto"/>
              <w:rPr>
                <w:rFonts w:ascii="Times New Roman" w:hAnsi="Times New Roman" w:eastAsia="仿宋_GB2312" w:cs="Times New Roman"/>
                <w:color w:val="000000"/>
                <w:sz w:val="24"/>
                <w:shd w:val="clear" w:color="auto" w:fill="FFFFFF"/>
              </w:rPr>
            </w:pP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卫生和社会工作</w:t>
            </w:r>
            <w:r>
              <w:rPr>
                <w:rFonts w:hint="eastAsia" w:ascii="Times New Roman" w:hAnsi="Times New Roman" w:eastAsia="仿宋_GB2312" w:cs="Times New Roman"/>
                <w:color w:val="000000"/>
                <w:sz w:val="24"/>
                <w:shd w:val="clear" w:color="auto" w:fill="FFFFFF"/>
              </w:rPr>
              <w:t xml:space="preserve">  </w:t>
            </w: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文化、体育和娱乐业</w:t>
            </w:r>
          </w:p>
          <w:p>
            <w:pPr>
              <w:keepNext w:val="0"/>
              <w:keepLines w:val="0"/>
              <w:pageBreakBefore w:val="0"/>
              <w:widowControl w:val="0"/>
              <w:shd w:val="solid" w:color="FFFFFF" w:fill="auto"/>
              <w:kinsoku/>
              <w:wordWrap/>
              <w:overflowPunct/>
              <w:topLinePunct w:val="0"/>
              <w:autoSpaceDE/>
              <w:autoSpaceDN w:val="0"/>
              <w:bidi w:val="0"/>
              <w:adjustRightInd/>
              <w:snapToGrid/>
              <w:spacing w:line="300" w:lineRule="exact"/>
              <w:textAlignment w:val="auto"/>
              <w:rPr>
                <w:rFonts w:ascii="Times New Roman" w:hAnsi="Times New Roman" w:eastAsia="仿宋_GB2312" w:cs="Times New Roman"/>
                <w:color w:val="000000"/>
                <w:sz w:val="24"/>
                <w:shd w:val="clear" w:color="auto" w:fill="FFFFFF"/>
              </w:rPr>
            </w:pPr>
            <w:r>
              <w:rPr>
                <w:rFonts w:hint="eastAsia" w:ascii="Times New Roman" w:hAnsi="Times New Roman" w:eastAsia="仿宋_GB2312" w:cs="Times New Roman"/>
                <w:color w:val="000000"/>
                <w:sz w:val="24"/>
                <w:shd w:val="clear" w:color="auto" w:fill="FFFFFF"/>
              </w:rPr>
              <w:t>□</w:t>
            </w:r>
            <w:r>
              <w:rPr>
                <w:rFonts w:ascii="Times New Roman" w:hAnsi="Times New Roman" w:eastAsia="仿宋_GB2312" w:cs="Times New Roman"/>
                <w:color w:val="000000"/>
                <w:sz w:val="24"/>
                <w:shd w:val="clear" w:color="auto" w:fill="FFFFFF"/>
              </w:rPr>
              <w:t>公共管理、社会保障和社会组织</w:t>
            </w:r>
            <w:r>
              <w:rPr>
                <w:rFonts w:hint="eastAsia" w:ascii="Times New Roman" w:hAnsi="Times New Roman" w:eastAsia="仿宋_GB2312" w:cs="Times New Roman"/>
                <w:color w:val="000000"/>
                <w:sz w:val="24"/>
                <w:shd w:val="clear" w:color="auto" w:fill="FFFFFF"/>
              </w:rPr>
              <w:t xml:space="preserve">  </w:t>
            </w:r>
            <w:r>
              <w:rPr>
                <w:rFonts w:hint="eastAsia" w:ascii="Times New Roman" w:hAnsi="Times New Roman" w:eastAsia="仿宋_GB2312" w:cs="Times New Roman"/>
                <w:sz w:val="24"/>
              </w:rPr>
              <w:t>□</w:t>
            </w:r>
            <w:r>
              <w:rPr>
                <w:rFonts w:ascii="Times New Roman" w:hAnsi="Times New Roman" w:eastAsia="仿宋_GB2312" w:cs="Times New Roman"/>
                <w:color w:val="000000"/>
                <w:sz w:val="24"/>
                <w:shd w:val="clear" w:color="auto" w:fill="FFFFFF"/>
              </w:rPr>
              <w:t>其他行业（请注明）</w:t>
            </w:r>
            <w:r>
              <w:rPr>
                <w:rFonts w:ascii="Times New Roman" w:hAnsi="Times New Roman" w:eastAsia="仿宋_GB2312" w:cs="Times New Roman"/>
                <w:sz w:val="24"/>
              </w:rPr>
              <w:t>：</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828" w:type="dxa"/>
            <w:gridSpan w:val="3"/>
            <w:tcBorders>
              <w:left w:val="single" w:color="auto" w:sz="4" w:space="0"/>
              <w:bottom w:val="single" w:color="auto" w:sz="4" w:space="0"/>
            </w:tcBorders>
            <w:vAlign w:val="center"/>
          </w:tcPr>
          <w:p>
            <w:pPr>
              <w:shd w:val="solid" w:color="FFFFFF" w:fill="auto"/>
              <w:autoSpaceDN w:val="0"/>
              <w:jc w:val="center"/>
              <w:rPr>
                <w:rFonts w:ascii="Times New Roman" w:hAnsi="Times New Roman" w:eastAsia="仿宋_GB2312" w:cs="Times New Roman"/>
                <w:b/>
                <w:bCs/>
                <w:color w:val="000000"/>
                <w:sz w:val="24"/>
                <w:shd w:val="clear" w:color="auto" w:fill="FFFFFF"/>
              </w:rPr>
            </w:pPr>
            <w:r>
              <w:rPr>
                <w:rFonts w:ascii="Times New Roman" w:hAnsi="Times New Roman" w:eastAsia="仿宋_GB2312" w:cs="Times New Roman"/>
                <w:b/>
                <w:bCs/>
                <w:color w:val="000000"/>
                <w:sz w:val="24"/>
                <w:shd w:val="clear" w:color="auto" w:fill="FFFFFF"/>
              </w:rPr>
              <w:t>经 费 需 求</w:t>
            </w:r>
          </w:p>
        </w:tc>
        <w:tc>
          <w:tcPr>
            <w:tcW w:w="8045" w:type="dxa"/>
            <w:gridSpan w:val="6"/>
            <w:tcBorders>
              <w:bottom w:val="single" w:color="auto" w:sz="4" w:space="0"/>
              <w:right w:val="single" w:color="auto" w:sz="4" w:space="0"/>
            </w:tcBorders>
            <w:tcMar>
              <w:left w:w="28" w:type="dxa"/>
              <w:right w:w="28" w:type="dxa"/>
            </w:tcMar>
            <w:vAlign w:val="center"/>
          </w:tcPr>
          <w:p>
            <w:pPr>
              <w:shd w:val="solid" w:color="FFFFFF" w:fill="auto"/>
              <w:autoSpaceDN w:val="0"/>
              <w:rPr>
                <w:rFonts w:hint="eastAsia" w:ascii="Times New Roman" w:hAnsi="Times New Roman" w:eastAsia="仿宋_GB2312" w:cs="Times New Roman"/>
                <w:color w:val="000000"/>
                <w:sz w:val="24"/>
                <w:shd w:val="clear" w:color="auto" w:fill="FFFFFF"/>
                <w:lang w:eastAsia="zh-CN"/>
              </w:rPr>
            </w:pPr>
            <w:r>
              <w:rPr>
                <w:rFonts w:hint="eastAsia" w:ascii="Times New Roman" w:hAnsi="Times New Roman" w:eastAsia="仿宋_GB2312" w:cs="Times New Roman"/>
                <w:color w:val="000000"/>
                <w:sz w:val="24"/>
                <w:shd w:val="clear" w:color="auto" w:fill="FFFFFF"/>
                <w:lang w:eastAsia="zh-CN"/>
              </w:rPr>
              <w:t>项目投资</w:t>
            </w:r>
            <w:r>
              <w:rPr>
                <w:rFonts w:ascii="Times New Roman" w:hAnsi="Times New Roman" w:eastAsia="仿宋_GB2312" w:cs="Times New Roman"/>
                <w:color w:val="000000"/>
                <w:sz w:val="24"/>
                <w:shd w:val="clear" w:color="auto" w:fill="FFFFFF"/>
              </w:rPr>
              <w:t>总额       万元，申请省级专利资助专项资金     万元</w:t>
            </w:r>
            <w:r>
              <w:rPr>
                <w:rFonts w:hint="eastAsia" w:ascii="Times New Roman" w:hAnsi="Times New Roman" w:eastAsia="仿宋_GB2312" w:cs="Times New Roman"/>
                <w:color w:val="000000"/>
                <w:sz w:val="24"/>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873" w:type="dxa"/>
            <w:gridSpan w:val="9"/>
            <w:tcMar>
              <w:top w:w="0" w:type="dxa"/>
            </w:tcMar>
            <w:vAlign w:val="center"/>
          </w:tcPr>
          <w:p>
            <w:pPr>
              <w:pStyle w:val="14"/>
              <w:jc w:val="left"/>
              <w:rPr>
                <w:rFonts w:ascii="Times New Roman" w:hAnsi="Times New Roman" w:eastAsia="仿宋_GB2312"/>
                <w:b/>
                <w:bCs/>
              </w:rPr>
            </w:pPr>
            <w:r>
              <w:rPr>
                <w:rFonts w:ascii="Times New Roman" w:hAnsi="Times New Roman" w:eastAsia="仿宋_GB2312"/>
                <w:b/>
                <w:bCs/>
                <w:kern w:val="0"/>
              </w:rPr>
              <w:t>项目的必要性、重要性及国内外相关领域的技术发展状况（限300字内）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2" w:hRule="atLeast"/>
          <w:jc w:val="center"/>
        </w:trPr>
        <w:tc>
          <w:tcPr>
            <w:tcW w:w="9873" w:type="dxa"/>
            <w:gridSpan w:val="9"/>
            <w:tcMar>
              <w:top w:w="0" w:type="dxa"/>
            </w:tcMar>
            <w:vAlign w:val="center"/>
          </w:tcPr>
          <w:p>
            <w:pPr>
              <w:pStyle w:val="14"/>
              <w:rPr>
                <w:rFonts w:ascii="Times New Roman" w:hAnsi="Times New Roman" w:eastAsia="仿宋_GB2312"/>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9873" w:type="dxa"/>
            <w:gridSpan w:val="9"/>
            <w:tcMar>
              <w:top w:w="0" w:type="dxa"/>
            </w:tcMar>
            <w:vAlign w:val="center"/>
          </w:tcPr>
          <w:p>
            <w:pPr>
              <w:pStyle w:val="14"/>
              <w:rPr>
                <w:rFonts w:ascii="Times New Roman" w:hAnsi="Times New Roman" w:eastAsia="仿宋_GB2312"/>
              </w:rPr>
            </w:pPr>
            <w:r>
              <w:rPr>
                <w:rFonts w:ascii="Times New Roman" w:hAnsi="Times New Roman" w:eastAsia="仿宋_GB2312"/>
                <w:b/>
                <w:bCs/>
                <w:kern w:val="0"/>
              </w:rPr>
              <w:t>本专利转化的先进性、成熟性、适用性及市场前景分析（限300字内）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3" w:hRule="atLeast"/>
          <w:jc w:val="center"/>
        </w:trPr>
        <w:tc>
          <w:tcPr>
            <w:tcW w:w="9873" w:type="dxa"/>
            <w:gridSpan w:val="9"/>
            <w:tcMar>
              <w:top w:w="0" w:type="dxa"/>
            </w:tcMar>
          </w:tcPr>
          <w:p>
            <w:pPr>
              <w:spacing w:line="460" w:lineRule="exact"/>
              <w:rPr>
                <w:rFonts w:ascii="Times New Roman" w:hAnsi="Times New Roman" w:eastAsia="仿宋_GB2312" w:cs="Times New Roman"/>
                <w:b/>
                <w:sz w:val="24"/>
              </w:rPr>
            </w:pPr>
            <w:r>
              <w:rPr>
                <w:rFonts w:ascii="Times New Roman" w:hAnsi="Times New Roman" w:eastAsia="仿宋_GB2312" w:cs="Times New Roman"/>
                <w:b/>
                <w:sz w:val="24"/>
              </w:rPr>
              <w:t>技术成熟程度:</w:t>
            </w:r>
          </w:p>
          <w:p>
            <w:pPr>
              <w:spacing w:line="56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 xml:space="preserve">设计方案          </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实验性成果      </w:t>
            </w:r>
            <w:r>
              <w:rPr>
                <w:rFonts w:hint="eastAsia" w:ascii="Times New Roman" w:hAnsi="Times New Roman" w:eastAsia="仿宋_GB2312" w:cs="Times New Roman"/>
                <w:sz w:val="24"/>
              </w:rPr>
              <w:t>□</w:t>
            </w:r>
            <w:r>
              <w:rPr>
                <w:rFonts w:ascii="Times New Roman" w:hAnsi="Times New Roman" w:eastAsia="仿宋_GB2312" w:cs="Times New Roman"/>
                <w:sz w:val="24"/>
              </w:rPr>
              <w:t xml:space="preserve">产品已经小试      </w:t>
            </w:r>
            <w:r>
              <w:rPr>
                <w:rFonts w:ascii="Times New Roman" w:hAnsi="Times New Roman" w:eastAsia="仿宋_GB2312" w:cs="Times New Roman"/>
                <w:sz w:val="24"/>
              </w:rPr>
              <w:sym w:font="Wingdings 2" w:char="00A3"/>
            </w:r>
            <w:r>
              <w:rPr>
                <w:rFonts w:ascii="Times New Roman" w:hAnsi="Times New Roman" w:eastAsia="仿宋_GB2312" w:cs="Times New Roman"/>
                <w:sz w:val="24"/>
              </w:rPr>
              <w:t>已经中试</w:t>
            </w:r>
          </w:p>
          <w:p>
            <w:pPr>
              <w:spacing w:line="56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w:t>
            </w:r>
            <w:r>
              <w:rPr>
                <w:rFonts w:ascii="Times New Roman" w:hAnsi="Times New Roman" w:eastAsia="仿宋_GB2312" w:cs="Times New Roman"/>
                <w:sz w:val="24"/>
              </w:rPr>
              <w:t xml:space="preserve">已经生产试制      </w:t>
            </w:r>
            <w:r>
              <w:rPr>
                <w:rFonts w:ascii="Times New Roman" w:hAnsi="Times New Roman" w:eastAsia="仿宋_GB2312" w:cs="Times New Roman"/>
                <w:sz w:val="24"/>
              </w:rPr>
              <w:sym w:font="Wingdings 2" w:char="00A3"/>
            </w:r>
            <w:r>
              <w:rPr>
                <w:rFonts w:ascii="Times New Roman" w:hAnsi="Times New Roman" w:eastAsia="仿宋_GB2312" w:cs="Times New Roman"/>
                <w:sz w:val="24"/>
              </w:rPr>
              <w:t xml:space="preserve">已生产样品      </w:t>
            </w:r>
            <w:r>
              <w:rPr>
                <w:rFonts w:hint="eastAsia" w:ascii="Times New Roman" w:hAnsi="Times New Roman" w:eastAsia="仿宋_GB2312" w:cs="Times New Roman"/>
                <w:sz w:val="24"/>
              </w:rPr>
              <w:t>□</w:t>
            </w:r>
            <w:r>
              <w:rPr>
                <w:rFonts w:ascii="Times New Roman" w:hAnsi="Times New Roman" w:eastAsia="仿宋_GB2312" w:cs="Times New Roman"/>
                <w:sz w:val="24"/>
              </w:rPr>
              <w:t>其它</w:t>
            </w:r>
          </w:p>
          <w:p>
            <w:pPr>
              <w:pStyle w:val="5"/>
              <w:adjustRightInd w:val="0"/>
              <w:spacing w:line="360" w:lineRule="auto"/>
              <w:rPr>
                <w:rFonts w:ascii="Times New Roman" w:hAnsi="Times New Roman" w:eastAsia="仿宋_GB2312"/>
                <w:b/>
                <w:bCs/>
                <w:color w:val="000000"/>
                <w:sz w:val="24"/>
              </w:rPr>
            </w:pPr>
            <w:r>
              <w:rPr>
                <w:rFonts w:ascii="Times New Roman" w:hAnsi="Times New Roman" w:eastAsia="仿宋_GB2312"/>
                <w:b/>
                <w:bCs/>
                <w:color w:val="000000"/>
                <w:sz w:val="24"/>
              </w:rPr>
              <w:t>具体分析：</w:t>
            </w:r>
          </w:p>
          <w:p>
            <w:pPr>
              <w:pStyle w:val="5"/>
              <w:adjustRightInd w:val="0"/>
              <w:spacing w:line="360" w:lineRule="auto"/>
              <w:ind w:firstLine="481" w:firstLineChars="200"/>
              <w:rPr>
                <w:rFonts w:ascii="Times New Roman" w:hAnsi="Times New Roman" w:eastAsia="仿宋_GB2312"/>
                <w:b/>
                <w:bCs/>
                <w:color w:val="000000"/>
                <w:sz w:val="24"/>
              </w:rPr>
            </w:pPr>
          </w:p>
          <w:p>
            <w:pPr>
              <w:pStyle w:val="5"/>
              <w:adjustRightInd w:val="0"/>
              <w:spacing w:line="360" w:lineRule="auto"/>
              <w:ind w:firstLine="481" w:firstLineChars="200"/>
              <w:rPr>
                <w:rFonts w:ascii="Times New Roman" w:hAnsi="Times New Roman" w:eastAsia="仿宋_GB2312"/>
                <w:b/>
                <w:bCs/>
                <w:color w:val="000000"/>
                <w:sz w:val="24"/>
              </w:rPr>
            </w:pPr>
          </w:p>
          <w:p>
            <w:pPr>
              <w:pStyle w:val="5"/>
              <w:adjustRightInd w:val="0"/>
              <w:spacing w:line="360" w:lineRule="auto"/>
              <w:ind w:firstLine="481" w:firstLineChars="200"/>
              <w:rPr>
                <w:rFonts w:ascii="Times New Roman" w:hAnsi="Times New Roman" w:eastAsia="仿宋_GB2312"/>
                <w:b/>
                <w:bCs/>
                <w:color w:val="000000"/>
                <w:sz w:val="24"/>
              </w:rPr>
            </w:pPr>
          </w:p>
          <w:p>
            <w:pPr>
              <w:pStyle w:val="5"/>
              <w:adjustRightInd w:val="0"/>
              <w:spacing w:line="360" w:lineRule="auto"/>
              <w:rPr>
                <w:rFonts w:ascii="Times New Roman" w:hAnsi="Times New Roman" w:eastAsia="仿宋_GB2312"/>
                <w:b/>
                <w:bCs/>
                <w:color w:val="000000"/>
                <w:sz w:val="24"/>
              </w:rPr>
            </w:pPr>
          </w:p>
          <w:p>
            <w:pPr>
              <w:pStyle w:val="5"/>
              <w:adjustRightInd w:val="0"/>
              <w:spacing w:line="360" w:lineRule="auto"/>
              <w:ind w:firstLine="481" w:firstLineChars="200"/>
              <w:rPr>
                <w:rFonts w:ascii="Times New Roman" w:hAnsi="Times New Roman" w:eastAsia="仿宋_GB2312"/>
                <w:b/>
                <w:bCs/>
                <w:color w:val="000000"/>
                <w:sz w:val="24"/>
              </w:rPr>
            </w:pPr>
          </w:p>
          <w:p>
            <w:pPr>
              <w:pStyle w:val="5"/>
              <w:adjustRightInd w:val="0"/>
              <w:spacing w:line="360" w:lineRule="auto"/>
              <w:ind w:firstLine="481" w:firstLineChars="200"/>
              <w:rPr>
                <w:rFonts w:ascii="Times New Roman" w:hAnsi="Times New Roman" w:eastAsia="仿宋_GB2312"/>
                <w:b/>
                <w:bCs/>
                <w:color w:val="000000"/>
                <w:sz w:val="24"/>
              </w:rPr>
            </w:pPr>
          </w:p>
          <w:p>
            <w:pPr>
              <w:pStyle w:val="5"/>
              <w:adjustRightInd w:val="0"/>
              <w:spacing w:line="360" w:lineRule="auto"/>
              <w:ind w:firstLine="481" w:firstLineChars="200"/>
              <w:rPr>
                <w:rFonts w:ascii="Times New Roman" w:hAnsi="Times New Roman" w:eastAsia="仿宋_GB2312"/>
                <w:b/>
                <w:bCs/>
                <w:color w:val="000000"/>
                <w:sz w:val="24"/>
              </w:rPr>
            </w:pPr>
          </w:p>
          <w:p>
            <w:pPr>
              <w:pStyle w:val="5"/>
              <w:adjustRightInd w:val="0"/>
              <w:spacing w:line="360" w:lineRule="auto"/>
              <w:ind w:firstLine="481" w:firstLineChars="200"/>
              <w:rPr>
                <w:rFonts w:ascii="Times New Roman" w:hAnsi="Times New Roman" w:eastAsia="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9873" w:type="dxa"/>
            <w:gridSpan w:val="9"/>
            <w:tcMar>
              <w:top w:w="0" w:type="dxa"/>
            </w:tcMar>
            <w:vAlign w:val="center"/>
          </w:tcPr>
          <w:p>
            <w:pPr>
              <w:pStyle w:val="14"/>
              <w:rPr>
                <w:rFonts w:ascii="Times New Roman" w:hAnsi="Times New Roman" w:eastAsia="仿宋_GB2312"/>
                <w:b/>
                <w:bCs/>
                <w:kern w:val="0"/>
              </w:rPr>
            </w:pPr>
            <w:r>
              <w:rPr>
                <w:rFonts w:ascii="Times New Roman" w:hAnsi="Times New Roman" w:eastAsia="仿宋_GB2312"/>
                <w:b/>
                <w:bCs/>
                <w:kern w:val="0"/>
              </w:rPr>
              <w:t>项目实施的基础条件和优势（限500字内）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4" w:hRule="atLeast"/>
          <w:jc w:val="center"/>
        </w:trPr>
        <w:tc>
          <w:tcPr>
            <w:tcW w:w="9873" w:type="dxa"/>
            <w:gridSpan w:val="9"/>
            <w:tcMar>
              <w:top w:w="0" w:type="dxa"/>
            </w:tcMar>
            <w:vAlign w:val="center"/>
          </w:tcPr>
          <w:p>
            <w:pPr>
              <w:spacing w:after="156" w:afterLines="50" w:line="360" w:lineRule="auto"/>
              <w:rPr>
                <w:rFonts w:ascii="Times New Roman" w:hAnsi="Times New Roman" w:eastAsia="仿宋_GB2312" w:cs="Times New Roman"/>
                <w:sz w:val="24"/>
              </w:rPr>
            </w:pPr>
          </w:p>
          <w:p>
            <w:pPr>
              <w:spacing w:after="156" w:afterLines="50" w:line="360" w:lineRule="auto"/>
              <w:rPr>
                <w:rFonts w:ascii="Times New Roman" w:hAnsi="Times New Roman" w:eastAsia="仿宋_GB2312" w:cs="Times New Roman"/>
                <w:sz w:val="24"/>
              </w:rPr>
            </w:pPr>
          </w:p>
          <w:p>
            <w:pPr>
              <w:spacing w:after="156" w:afterLines="50" w:line="360" w:lineRule="auto"/>
              <w:rPr>
                <w:rFonts w:ascii="Times New Roman" w:hAnsi="Times New Roman" w:eastAsia="仿宋_GB2312" w:cs="Times New Roman"/>
                <w:sz w:val="24"/>
              </w:rPr>
            </w:pPr>
          </w:p>
          <w:p>
            <w:pPr>
              <w:spacing w:after="156" w:afterLines="50" w:line="360" w:lineRule="auto"/>
              <w:rPr>
                <w:rFonts w:ascii="Times New Roman" w:hAnsi="Times New Roman" w:eastAsia="仿宋_GB2312" w:cs="Times New Roman"/>
                <w:sz w:val="24"/>
              </w:rPr>
            </w:pPr>
          </w:p>
          <w:p>
            <w:pPr>
              <w:spacing w:after="156" w:afterLines="50" w:line="360" w:lineRule="auto"/>
              <w:rPr>
                <w:rFonts w:ascii="Times New Roman" w:hAnsi="Times New Roman" w:eastAsia="仿宋_GB2312" w:cs="Times New Roman"/>
                <w:sz w:val="24"/>
              </w:rPr>
            </w:pPr>
          </w:p>
          <w:p>
            <w:pPr>
              <w:spacing w:after="156" w:afterLines="50" w:line="360" w:lineRule="auto"/>
              <w:rPr>
                <w:rFonts w:ascii="Times New Roman" w:hAnsi="Times New Roman" w:eastAsia="仿宋_GB2312" w:cs="Times New Roman"/>
                <w:sz w:val="24"/>
              </w:rPr>
            </w:pPr>
          </w:p>
          <w:p>
            <w:pPr>
              <w:spacing w:after="156" w:afterLines="50" w:line="360" w:lineRule="auto"/>
              <w:rPr>
                <w:rFonts w:ascii="Times New Roman" w:hAnsi="Times New Roman" w:eastAsia="仿宋_GB2312" w:cs="Times New Roman"/>
                <w:sz w:val="24"/>
              </w:rPr>
            </w:pPr>
          </w:p>
          <w:p>
            <w:pPr>
              <w:spacing w:after="156" w:afterLines="50" w:line="360" w:lineRule="auto"/>
              <w:rPr>
                <w:rFonts w:ascii="Times New Roman" w:hAnsi="Times New Roman" w:eastAsia="仿宋_GB2312" w:cs="Times New Roman"/>
                <w:sz w:val="24"/>
              </w:rPr>
            </w:pPr>
          </w:p>
          <w:p>
            <w:pPr>
              <w:spacing w:after="156" w:afterLines="50" w:line="360" w:lineRule="auto"/>
              <w:rPr>
                <w:rFonts w:hint="eastAsia"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9873" w:type="dxa"/>
            <w:gridSpan w:val="9"/>
            <w:tcMar>
              <w:top w:w="0" w:type="dxa"/>
            </w:tcMar>
            <w:vAlign w:val="center"/>
          </w:tcPr>
          <w:p>
            <w:pPr>
              <w:pStyle w:val="14"/>
              <w:rPr>
                <w:rFonts w:ascii="Times New Roman" w:hAnsi="Times New Roman" w:eastAsia="仿宋_GB2312"/>
              </w:rPr>
            </w:pPr>
            <w:r>
              <w:rPr>
                <w:rFonts w:ascii="Times New Roman" w:hAnsi="Times New Roman" w:eastAsia="仿宋_GB2312"/>
                <w:b/>
                <w:bCs/>
                <w:kern w:val="0"/>
              </w:rPr>
              <w:t>项目实施内容、转化</w:t>
            </w:r>
            <w:r>
              <w:rPr>
                <w:rFonts w:hint="eastAsia" w:ascii="Times New Roman" w:hAnsi="Times New Roman" w:eastAsia="仿宋_GB2312"/>
                <w:b/>
                <w:bCs/>
                <w:kern w:val="0"/>
                <w:lang w:eastAsia="zh-CN"/>
              </w:rPr>
              <w:t>转化</w:t>
            </w:r>
            <w:r>
              <w:rPr>
                <w:rFonts w:ascii="Times New Roman" w:hAnsi="Times New Roman" w:eastAsia="仿宋_GB2312"/>
                <w:b/>
                <w:bCs/>
                <w:kern w:val="0"/>
              </w:rPr>
              <w:t>模式、措施、方案、组织及合作方式（限500字内）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2" w:hRule="atLeast"/>
          <w:jc w:val="center"/>
        </w:trPr>
        <w:tc>
          <w:tcPr>
            <w:tcW w:w="9873" w:type="dxa"/>
            <w:gridSpan w:val="9"/>
            <w:tcMar>
              <w:top w:w="0" w:type="dxa"/>
            </w:tcMar>
            <w:vAlign w:val="center"/>
          </w:tcPr>
          <w:p>
            <w:pPr>
              <w:pStyle w:val="4"/>
              <w:spacing w:after="156" w:afterLines="50" w:line="360" w:lineRule="auto"/>
              <w:rPr>
                <w:rFonts w:eastAsia="仿宋_GB2312"/>
                <w:sz w:val="24"/>
                <w:highlight w:val="yellow"/>
              </w:rPr>
            </w:pPr>
          </w:p>
          <w:p>
            <w:pPr>
              <w:pStyle w:val="4"/>
              <w:spacing w:after="156" w:afterLines="50" w:line="360" w:lineRule="auto"/>
              <w:rPr>
                <w:rFonts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73" w:type="dxa"/>
            <w:gridSpan w:val="9"/>
            <w:shd w:val="solid" w:color="FFFFFF" w:fill="auto"/>
            <w:tcMar>
              <w:top w:w="75" w:type="dxa"/>
              <w:left w:w="75" w:type="dxa"/>
              <w:bottom w:w="75" w:type="dxa"/>
              <w:right w:w="75" w:type="dxa"/>
            </w:tcMar>
          </w:tcPr>
          <w:p>
            <w:pPr>
              <w:shd w:val="solid" w:color="FFFFFF" w:fill="auto"/>
              <w:autoSpaceDN w:val="0"/>
              <w:spacing w:line="288" w:lineRule="auto"/>
              <w:jc w:val="center"/>
              <w:rPr>
                <w:rFonts w:ascii="Times New Roman" w:hAnsi="Times New Roman" w:eastAsia="仿宋_GB2312" w:cs="Times New Roman"/>
                <w:b/>
                <w:color w:val="000000"/>
                <w:szCs w:val="21"/>
                <w:shd w:val="clear" w:color="auto" w:fill="FFFFFF"/>
              </w:rPr>
            </w:pPr>
            <w:r>
              <w:rPr>
                <w:rFonts w:ascii="Times New Roman" w:hAnsi="Times New Roman" w:eastAsia="仿宋_GB2312" w:cs="Times New Roman"/>
                <w:b/>
                <w:color w:val="000000"/>
                <w:sz w:val="24"/>
                <w:shd w:val="clear" w:color="auto" w:fill="FFFFFF"/>
              </w:rPr>
              <w:t>分阶段具体实施目标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7" w:hRule="atLeast"/>
          <w:jc w:val="center"/>
        </w:trPr>
        <w:tc>
          <w:tcPr>
            <w:tcW w:w="1731" w:type="dxa"/>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b/>
                <w:bCs/>
                <w:color w:val="000000"/>
                <w:sz w:val="24"/>
                <w:szCs w:val="24"/>
                <w:shd w:val="clear" w:color="auto" w:fill="FFFFFF"/>
              </w:rPr>
            </w:pPr>
            <w:r>
              <w:rPr>
                <w:rFonts w:ascii="Times New Roman" w:hAnsi="Times New Roman" w:eastAsia="仿宋_GB2312" w:cs="Times New Roman"/>
                <w:b/>
                <w:bCs/>
                <w:color w:val="000000"/>
                <w:sz w:val="24"/>
                <w:szCs w:val="24"/>
                <w:shd w:val="clear" w:color="auto" w:fill="FFFFFF"/>
              </w:rPr>
              <w:t>时间区间</w:t>
            </w:r>
          </w:p>
        </w:tc>
        <w:tc>
          <w:tcPr>
            <w:tcW w:w="3889" w:type="dxa"/>
            <w:gridSpan w:val="5"/>
            <w:tcBorders>
              <w:top w:val="single" w:color="000000" w:sz="6" w:space="0"/>
              <w:left w:val="single" w:color="000000" w:sz="6" w:space="0"/>
              <w:bottom w:val="single" w:color="000000" w:sz="6" w:space="0"/>
              <w:right w:val="single" w:color="auto" w:sz="4"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b/>
                <w:bCs/>
                <w:color w:val="000000"/>
                <w:sz w:val="24"/>
                <w:szCs w:val="24"/>
                <w:shd w:val="clear" w:color="auto" w:fill="FFFFFF"/>
              </w:rPr>
            </w:pPr>
            <w:r>
              <w:rPr>
                <w:rFonts w:ascii="Times New Roman" w:hAnsi="Times New Roman" w:eastAsia="仿宋_GB2312" w:cs="Times New Roman"/>
                <w:b/>
                <w:bCs/>
                <w:color w:val="000000"/>
                <w:sz w:val="24"/>
                <w:szCs w:val="24"/>
                <w:shd w:val="clear" w:color="auto" w:fill="FFFFFF"/>
              </w:rPr>
              <w:t>承担单位实施内容和目标</w:t>
            </w:r>
          </w:p>
        </w:tc>
        <w:tc>
          <w:tcPr>
            <w:tcW w:w="4253" w:type="dxa"/>
            <w:gridSpan w:val="3"/>
            <w:tcBorders>
              <w:top w:val="single" w:color="000000" w:sz="6" w:space="0"/>
              <w:left w:val="single" w:color="auto" w:sz="4" w:space="0"/>
              <w:bottom w:val="single" w:color="000000" w:sz="6" w:space="0"/>
              <w:right w:val="single" w:color="000000" w:sz="6"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b/>
                <w:bCs/>
                <w:color w:val="000000"/>
                <w:sz w:val="24"/>
                <w:szCs w:val="24"/>
                <w:shd w:val="clear" w:color="auto" w:fill="FFFFFF"/>
              </w:rPr>
            </w:pPr>
            <w:r>
              <w:rPr>
                <w:rFonts w:ascii="Times New Roman" w:hAnsi="Times New Roman" w:eastAsia="仿宋_GB2312" w:cs="Times New Roman"/>
                <w:b/>
                <w:bCs/>
                <w:color w:val="000000"/>
                <w:sz w:val="24"/>
                <w:szCs w:val="24"/>
                <w:shd w:val="clear" w:color="auto" w:fill="FFFFFF"/>
              </w:rPr>
              <w:t>合作单位实施内容和目标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7" w:hRule="atLeast"/>
          <w:jc w:val="center"/>
        </w:trPr>
        <w:tc>
          <w:tcPr>
            <w:tcW w:w="1731" w:type="dxa"/>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年  月  日</w:t>
            </w:r>
          </w:p>
        </w:tc>
        <w:tc>
          <w:tcPr>
            <w:tcW w:w="3889" w:type="dxa"/>
            <w:gridSpan w:val="5"/>
            <w:tcBorders>
              <w:top w:val="single" w:color="000000" w:sz="6" w:space="0"/>
              <w:left w:val="single" w:color="000000" w:sz="6" w:space="0"/>
              <w:bottom w:val="single" w:color="000000" w:sz="6" w:space="0"/>
              <w:right w:val="single" w:color="auto" w:sz="4"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color w:val="000000"/>
                <w:sz w:val="24"/>
                <w:szCs w:val="24"/>
                <w:shd w:val="clear" w:color="auto" w:fill="FFFFFF"/>
              </w:rPr>
            </w:pPr>
          </w:p>
        </w:tc>
        <w:tc>
          <w:tcPr>
            <w:tcW w:w="4253" w:type="dxa"/>
            <w:gridSpan w:val="3"/>
            <w:tcBorders>
              <w:top w:val="single" w:color="000000" w:sz="6" w:space="0"/>
              <w:left w:val="single" w:color="auto" w:sz="4" w:space="0"/>
              <w:bottom w:val="single" w:color="000000" w:sz="6" w:space="0"/>
              <w:right w:val="single" w:color="000000" w:sz="6"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color w:val="000000"/>
                <w:sz w:val="24"/>
                <w:szCs w:val="24"/>
                <w:shd w:val="clear" w:color="auto" w:fill="FFFFFF"/>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7" w:hRule="atLeast"/>
          <w:jc w:val="center"/>
        </w:trPr>
        <w:tc>
          <w:tcPr>
            <w:tcW w:w="1731" w:type="dxa"/>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年  月  日</w:t>
            </w:r>
          </w:p>
        </w:tc>
        <w:tc>
          <w:tcPr>
            <w:tcW w:w="3889" w:type="dxa"/>
            <w:gridSpan w:val="5"/>
            <w:tcBorders>
              <w:top w:val="single" w:color="000000" w:sz="6" w:space="0"/>
              <w:left w:val="single" w:color="000000" w:sz="6" w:space="0"/>
              <w:bottom w:val="single" w:color="000000" w:sz="6" w:space="0"/>
              <w:right w:val="single" w:color="auto" w:sz="4"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color w:val="000000"/>
                <w:sz w:val="24"/>
                <w:szCs w:val="24"/>
                <w:shd w:val="clear" w:color="auto" w:fill="FFFFFF"/>
              </w:rPr>
            </w:pPr>
          </w:p>
        </w:tc>
        <w:tc>
          <w:tcPr>
            <w:tcW w:w="4253" w:type="dxa"/>
            <w:gridSpan w:val="3"/>
            <w:tcBorders>
              <w:top w:val="single" w:color="000000" w:sz="6" w:space="0"/>
              <w:left w:val="single" w:color="auto" w:sz="4" w:space="0"/>
              <w:bottom w:val="single" w:color="000000" w:sz="6" w:space="0"/>
              <w:right w:val="single" w:color="000000" w:sz="6"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color w:val="000000"/>
                <w:sz w:val="24"/>
                <w:szCs w:val="24"/>
                <w:shd w:val="clear" w:color="auto" w:fill="FFFFFF"/>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7" w:hRule="atLeast"/>
          <w:jc w:val="center"/>
        </w:trPr>
        <w:tc>
          <w:tcPr>
            <w:tcW w:w="1731" w:type="dxa"/>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年  月  日</w:t>
            </w:r>
          </w:p>
        </w:tc>
        <w:tc>
          <w:tcPr>
            <w:tcW w:w="3889" w:type="dxa"/>
            <w:gridSpan w:val="5"/>
            <w:tcBorders>
              <w:top w:val="single" w:color="000000" w:sz="6" w:space="0"/>
              <w:left w:val="single" w:color="000000" w:sz="6" w:space="0"/>
              <w:bottom w:val="single" w:color="000000" w:sz="6" w:space="0"/>
              <w:right w:val="single" w:color="auto" w:sz="4"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color w:val="000000"/>
                <w:sz w:val="24"/>
                <w:szCs w:val="24"/>
                <w:shd w:val="clear" w:color="auto" w:fill="FFFFFF"/>
              </w:rPr>
            </w:pPr>
          </w:p>
        </w:tc>
        <w:tc>
          <w:tcPr>
            <w:tcW w:w="4253" w:type="dxa"/>
            <w:gridSpan w:val="3"/>
            <w:tcBorders>
              <w:top w:val="single" w:color="000000" w:sz="6" w:space="0"/>
              <w:left w:val="single" w:color="auto" w:sz="4" w:space="0"/>
              <w:bottom w:val="single" w:color="000000" w:sz="6" w:space="0"/>
              <w:right w:val="single" w:color="000000" w:sz="6"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color w:val="000000"/>
                <w:sz w:val="24"/>
                <w:szCs w:val="24"/>
                <w:shd w:val="clear" w:color="auto" w:fill="FFFFFF"/>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7" w:hRule="atLeast"/>
          <w:jc w:val="center"/>
        </w:trPr>
        <w:tc>
          <w:tcPr>
            <w:tcW w:w="1731" w:type="dxa"/>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年  月  日</w:t>
            </w:r>
          </w:p>
        </w:tc>
        <w:tc>
          <w:tcPr>
            <w:tcW w:w="3889" w:type="dxa"/>
            <w:gridSpan w:val="5"/>
            <w:tcBorders>
              <w:top w:val="single" w:color="000000" w:sz="6" w:space="0"/>
              <w:left w:val="single" w:color="000000" w:sz="6" w:space="0"/>
              <w:bottom w:val="single" w:color="000000" w:sz="6" w:space="0"/>
              <w:right w:val="single" w:color="auto" w:sz="4"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color w:val="000000"/>
                <w:sz w:val="24"/>
                <w:szCs w:val="24"/>
                <w:shd w:val="clear" w:color="auto" w:fill="FFFFFF"/>
              </w:rPr>
            </w:pPr>
          </w:p>
        </w:tc>
        <w:tc>
          <w:tcPr>
            <w:tcW w:w="4253" w:type="dxa"/>
            <w:gridSpan w:val="3"/>
            <w:tcBorders>
              <w:top w:val="single" w:color="000000" w:sz="6" w:space="0"/>
              <w:left w:val="single" w:color="auto" w:sz="4" w:space="0"/>
              <w:bottom w:val="single" w:color="000000" w:sz="6" w:space="0"/>
              <w:right w:val="single" w:color="000000" w:sz="6"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color w:val="000000"/>
                <w:sz w:val="24"/>
                <w:szCs w:val="24"/>
                <w:shd w:val="clear" w:color="auto" w:fill="FFFFFF"/>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9873" w:type="dxa"/>
            <w:gridSpan w:val="9"/>
            <w:tcBorders>
              <w:top w:val="single" w:color="000000" w:sz="6" w:space="0"/>
              <w:left w:val="single" w:color="000000" w:sz="6" w:space="0"/>
              <w:bottom w:val="single" w:color="000000" w:sz="6" w:space="0"/>
              <w:right w:val="single" w:color="000000" w:sz="6" w:space="0"/>
            </w:tcBorders>
            <w:shd w:val="solid" w:color="FFFFFF" w:fill="auto"/>
            <w:tcMar>
              <w:top w:w="75" w:type="dxa"/>
              <w:left w:w="75" w:type="dxa"/>
              <w:bottom w:w="75" w:type="dxa"/>
              <w:right w:w="75" w:type="dxa"/>
            </w:tcMar>
            <w:vAlign w:val="center"/>
          </w:tcPr>
          <w:p>
            <w:pPr>
              <w:shd w:val="solid" w:color="FFFFFF" w:fill="auto"/>
              <w:autoSpaceDN w:val="0"/>
              <w:spacing w:line="288" w:lineRule="auto"/>
              <w:jc w:val="center"/>
              <w:rPr>
                <w:rFonts w:ascii="Times New Roman" w:hAnsi="Times New Roman" w:eastAsia="仿宋_GB2312" w:cs="Times New Roman"/>
                <w:color w:val="000000"/>
                <w:sz w:val="18"/>
                <w:shd w:val="clear" w:color="auto" w:fill="FFFFFF"/>
              </w:rPr>
            </w:pPr>
            <w:r>
              <w:rPr>
                <w:rFonts w:ascii="Times New Roman" w:hAnsi="Times New Roman" w:eastAsia="仿宋_GB2312" w:cs="Times New Roman"/>
                <w:b/>
                <w:spacing w:val="40"/>
                <w:sz w:val="24"/>
              </w:rPr>
              <w:t>预期达到的目标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3" w:hRule="atLeast"/>
          <w:jc w:val="center"/>
        </w:trPr>
        <w:tc>
          <w:tcPr>
            <w:tcW w:w="1741" w:type="dxa"/>
            <w:gridSpan w:val="2"/>
            <w:vMerge w:val="restart"/>
            <w:vAlign w:val="center"/>
          </w:tcPr>
          <w:p>
            <w:pPr>
              <w:widowControl/>
              <w:snapToGrid w:val="0"/>
              <w:spacing w:before="120" w:after="12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规模</w:t>
            </w:r>
            <w:r>
              <w:rPr>
                <w:rFonts w:ascii="Times New Roman" w:hAnsi="Times New Roman" w:eastAsia="仿宋_GB2312" w:cs="Times New Roman"/>
                <w:b/>
                <w:bCs/>
                <w:sz w:val="24"/>
                <w:szCs w:val="24"/>
              </w:rPr>
              <w:t>（吨、台、套、亩等）</w:t>
            </w:r>
          </w:p>
        </w:tc>
        <w:tc>
          <w:tcPr>
            <w:tcW w:w="1937" w:type="dxa"/>
            <w:gridSpan w:val="2"/>
            <w:vAlign w:val="center"/>
          </w:tcPr>
          <w:p>
            <w:pPr>
              <w:widowControl/>
              <w:ind w:left="57" w:right="57"/>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实施前</w:t>
            </w:r>
          </w:p>
        </w:tc>
        <w:tc>
          <w:tcPr>
            <w:tcW w:w="6195" w:type="dxa"/>
            <w:gridSpan w:val="5"/>
            <w:vAlign w:val="center"/>
          </w:tcPr>
          <w:p>
            <w:pPr>
              <w:widowControl/>
              <w:wordWrap w:val="0"/>
              <w:jc w:val="righ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2" w:hRule="atLeast"/>
          <w:jc w:val="center"/>
        </w:trPr>
        <w:tc>
          <w:tcPr>
            <w:tcW w:w="1741" w:type="dxa"/>
            <w:gridSpan w:val="2"/>
            <w:vMerge w:val="continue"/>
            <w:tcBorders>
              <w:top w:val="nil"/>
            </w:tcBorders>
            <w:vAlign w:val="center"/>
          </w:tcPr>
          <w:p>
            <w:pPr>
              <w:widowControl/>
              <w:jc w:val="center"/>
              <w:rPr>
                <w:rFonts w:ascii="Times New Roman" w:hAnsi="Times New Roman" w:eastAsia="仿宋_GB2312" w:cs="Times New Roman"/>
                <w:b/>
                <w:bCs/>
                <w:color w:val="000000"/>
                <w:sz w:val="24"/>
                <w:szCs w:val="24"/>
              </w:rPr>
            </w:pPr>
          </w:p>
        </w:tc>
        <w:tc>
          <w:tcPr>
            <w:tcW w:w="1937" w:type="dxa"/>
            <w:gridSpan w:val="2"/>
            <w:vAlign w:val="center"/>
          </w:tcPr>
          <w:p>
            <w:pPr>
              <w:widowControl/>
              <w:ind w:left="57" w:right="57"/>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实施后</w:t>
            </w:r>
          </w:p>
        </w:tc>
        <w:tc>
          <w:tcPr>
            <w:tcW w:w="6195" w:type="dxa"/>
            <w:gridSpan w:val="5"/>
            <w:vAlign w:val="center"/>
          </w:tcPr>
          <w:p>
            <w:pPr>
              <w:widowControl/>
              <w:wordWrap w:val="0"/>
              <w:jc w:val="righ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43" w:hRule="exact"/>
          <w:jc w:val="center"/>
        </w:trPr>
        <w:tc>
          <w:tcPr>
            <w:tcW w:w="1741" w:type="dxa"/>
            <w:gridSpan w:val="2"/>
            <w:vAlign w:val="center"/>
          </w:tcPr>
          <w:p>
            <w:pPr>
              <w:widowControl/>
              <w:snapToGrid w:val="0"/>
              <w:spacing w:before="120" w:after="12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技术指标</w:t>
            </w:r>
          </w:p>
        </w:tc>
        <w:tc>
          <w:tcPr>
            <w:tcW w:w="8132" w:type="dxa"/>
            <w:gridSpan w:val="7"/>
            <w:vAlign w:val="center"/>
          </w:tcPr>
          <w:p>
            <w:pPr>
              <w:widowControl/>
              <w:ind w:firstLine="481" w:firstLineChars="200"/>
              <w:jc w:val="center"/>
              <w:rPr>
                <w:rFonts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741" w:type="dxa"/>
            <w:gridSpan w:val="2"/>
            <w:vMerge w:val="restart"/>
            <w:vAlign w:val="center"/>
          </w:tcPr>
          <w:p>
            <w:pPr>
              <w:widowControl/>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经济效益</w:t>
            </w:r>
          </w:p>
          <w:p>
            <w:pPr>
              <w:widowControl/>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w:t>
            </w:r>
            <w:r>
              <w:rPr>
                <w:rFonts w:hint="eastAsia" w:ascii="Times New Roman" w:hAnsi="Times New Roman" w:eastAsia="仿宋_GB2312" w:cs="Times New Roman"/>
                <w:sz w:val="24"/>
                <w:szCs w:val="24"/>
              </w:rPr>
              <w:t>□</w:t>
            </w:r>
            <w:r>
              <w:rPr>
                <w:rFonts w:ascii="Times New Roman" w:hAnsi="Times New Roman" w:eastAsia="仿宋_GB2312" w:cs="Times New Roman"/>
                <w:b/>
                <w:bCs/>
                <w:color w:val="000000"/>
                <w:sz w:val="24"/>
                <w:szCs w:val="24"/>
              </w:rPr>
              <w:t>万元</w:t>
            </w:r>
          </w:p>
          <w:p>
            <w:pPr>
              <w:widowControl/>
              <w:jc w:val="center"/>
              <w:rPr>
                <w:rFonts w:ascii="Times New Roman" w:hAnsi="Times New Roman" w:eastAsia="仿宋_GB2312" w:cs="Times New Roman"/>
                <w:b/>
                <w:bCs/>
                <w:color w:val="3366FF"/>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b/>
                <w:bCs/>
                <w:color w:val="000000"/>
                <w:sz w:val="24"/>
                <w:szCs w:val="24"/>
              </w:rPr>
              <w:t>万美元）</w:t>
            </w:r>
          </w:p>
        </w:tc>
        <w:tc>
          <w:tcPr>
            <w:tcW w:w="2590" w:type="dxa"/>
            <w:gridSpan w:val="3"/>
            <w:vAlign w:val="center"/>
          </w:tcPr>
          <w:p>
            <w:pPr>
              <w:widowControl/>
              <w:ind w:left="57" w:right="57"/>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年实现营业收入</w:t>
            </w:r>
          </w:p>
        </w:tc>
        <w:tc>
          <w:tcPr>
            <w:tcW w:w="5542" w:type="dxa"/>
            <w:gridSpan w:val="4"/>
            <w:vAlign w:val="center"/>
          </w:tcPr>
          <w:p>
            <w:pPr>
              <w:widowControl/>
              <w:jc w:val="center"/>
              <w:rPr>
                <w:rFonts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0" w:hRule="atLeast"/>
          <w:jc w:val="center"/>
        </w:trPr>
        <w:tc>
          <w:tcPr>
            <w:tcW w:w="1741" w:type="dxa"/>
            <w:gridSpan w:val="2"/>
            <w:vMerge w:val="continue"/>
            <w:vAlign w:val="center"/>
          </w:tcPr>
          <w:p>
            <w:pPr>
              <w:widowControl/>
              <w:jc w:val="center"/>
              <w:rPr>
                <w:rFonts w:ascii="Times New Roman" w:hAnsi="Times New Roman" w:eastAsia="仿宋_GB2312" w:cs="Times New Roman"/>
                <w:b/>
                <w:bCs/>
                <w:color w:val="3366FF"/>
                <w:sz w:val="24"/>
                <w:szCs w:val="24"/>
              </w:rPr>
            </w:pPr>
          </w:p>
        </w:tc>
        <w:tc>
          <w:tcPr>
            <w:tcW w:w="2590" w:type="dxa"/>
            <w:gridSpan w:val="3"/>
            <w:vAlign w:val="center"/>
          </w:tcPr>
          <w:p>
            <w:pPr>
              <w:widowControl/>
              <w:ind w:left="57" w:right="57"/>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年缴纳税额</w:t>
            </w:r>
          </w:p>
        </w:tc>
        <w:tc>
          <w:tcPr>
            <w:tcW w:w="1870" w:type="dxa"/>
            <w:gridSpan w:val="2"/>
            <w:vAlign w:val="center"/>
          </w:tcPr>
          <w:p>
            <w:pPr>
              <w:widowControl/>
              <w:jc w:val="center"/>
              <w:rPr>
                <w:rFonts w:ascii="Times New Roman" w:hAnsi="Times New Roman" w:eastAsia="仿宋_GB2312" w:cs="Times New Roman"/>
                <w:b/>
                <w:bCs/>
                <w:color w:val="000000"/>
                <w:sz w:val="24"/>
                <w:szCs w:val="24"/>
              </w:rPr>
            </w:pPr>
          </w:p>
        </w:tc>
        <w:tc>
          <w:tcPr>
            <w:tcW w:w="1840" w:type="dxa"/>
            <w:vAlign w:val="center"/>
          </w:tcPr>
          <w:p>
            <w:pPr>
              <w:widowControl/>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年创汇收入</w:t>
            </w:r>
          </w:p>
        </w:tc>
        <w:tc>
          <w:tcPr>
            <w:tcW w:w="1832" w:type="dxa"/>
            <w:vAlign w:val="center"/>
          </w:tcPr>
          <w:p>
            <w:pPr>
              <w:widowControl/>
              <w:jc w:val="center"/>
              <w:rPr>
                <w:rFonts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75" w:hRule="exact"/>
          <w:jc w:val="center"/>
        </w:trPr>
        <w:tc>
          <w:tcPr>
            <w:tcW w:w="1741" w:type="dxa"/>
            <w:gridSpan w:val="2"/>
            <w:vAlign w:val="center"/>
          </w:tcPr>
          <w:p>
            <w:pPr>
              <w:widowControl/>
              <w:snapToGrid w:val="0"/>
              <w:spacing w:before="120" w:after="12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社会效益</w:t>
            </w:r>
          </w:p>
          <w:p>
            <w:pPr>
              <w:widowControl/>
              <w:snapToGrid w:val="0"/>
              <w:spacing w:before="120" w:after="12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（包括是否</w:t>
            </w:r>
          </w:p>
          <w:p>
            <w:pPr>
              <w:widowControl/>
              <w:snapToGrid w:val="0"/>
              <w:spacing w:before="120" w:after="12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形成转化</w:t>
            </w:r>
          </w:p>
          <w:p>
            <w:pPr>
              <w:widowControl/>
              <w:snapToGrid w:val="0"/>
              <w:spacing w:before="120" w:after="12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推广示范</w:t>
            </w:r>
          </w:p>
          <w:p>
            <w:pPr>
              <w:widowControl/>
              <w:snapToGrid w:val="0"/>
              <w:spacing w:before="120" w:after="12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基地及其</w:t>
            </w:r>
          </w:p>
          <w:p>
            <w:pPr>
              <w:widowControl/>
              <w:snapToGrid w:val="0"/>
              <w:spacing w:before="120" w:after="120"/>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具体情况）</w:t>
            </w:r>
          </w:p>
        </w:tc>
        <w:tc>
          <w:tcPr>
            <w:tcW w:w="8132" w:type="dxa"/>
            <w:gridSpan w:val="7"/>
            <w:vAlign w:val="center"/>
          </w:tcPr>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p>
            <w:pPr>
              <w:widowControl/>
              <w:wordWrap w:val="0"/>
              <w:jc w:val="center"/>
              <w:rPr>
                <w:rFonts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jc w:val="center"/>
        </w:trPr>
        <w:tc>
          <w:tcPr>
            <w:tcW w:w="9873" w:type="dxa"/>
            <w:gridSpan w:val="9"/>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b/>
                <w:color w:val="000000"/>
                <w:sz w:val="24"/>
                <w:szCs w:val="24"/>
              </w:rPr>
              <w:t>验收依据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59" w:hRule="exact"/>
          <w:jc w:val="center"/>
        </w:trPr>
        <w:tc>
          <w:tcPr>
            <w:tcW w:w="9873" w:type="dxa"/>
            <w:gridSpan w:val="9"/>
            <w:vAlign w:val="center"/>
          </w:tcPr>
          <w:p>
            <w:pPr>
              <w:widowControl/>
              <w:wordWrap w:val="0"/>
              <w:spacing w:line="360" w:lineRule="auto"/>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提交或展示下列内容，共</w:t>
            </w:r>
            <w:r>
              <w:rPr>
                <w:rFonts w:hint="eastAsia"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t>项（在序号下划√）</w:t>
            </w:r>
          </w:p>
          <w:p>
            <w:pPr>
              <w:widowControl/>
              <w:spacing w:line="360" w:lineRule="auto"/>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 xml:space="preserve"> 工作总结报告     2. 技术总结报告</w:t>
            </w:r>
            <w:r>
              <w:rPr>
                <w:rFonts w:hint="eastAsia"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t xml:space="preserve">   3</w:t>
            </w:r>
            <w:r>
              <w:rPr>
                <w:rFonts w:hint="eastAsia" w:ascii="Times New Roman" w:hAnsi="Times New Roman" w:eastAsia="仿宋_GB2312" w:cs="Times New Roman"/>
                <w:color w:val="000000"/>
                <w:sz w:val="24"/>
                <w:szCs w:val="24"/>
              </w:rPr>
              <w:t>.</w:t>
            </w:r>
            <w:r>
              <w:rPr>
                <w:rFonts w:ascii="Times New Roman" w:hAnsi="Times New Roman" w:eastAsia="仿宋_GB2312" w:cs="Times New Roman"/>
                <w:color w:val="000000"/>
                <w:sz w:val="24"/>
                <w:szCs w:val="24"/>
              </w:rPr>
              <w:t xml:space="preserve"> 知识产权证明</w:t>
            </w:r>
            <w:r>
              <w:rPr>
                <w:rFonts w:hint="eastAsia"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t>4. 新品种</w:t>
            </w:r>
          </w:p>
          <w:p>
            <w:pPr>
              <w:widowControl/>
              <w:spacing w:line="360" w:lineRule="auto"/>
              <w:jc w:val="lef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 新产品</w:t>
            </w:r>
            <w:r>
              <w:rPr>
                <w:rFonts w:hint="eastAsia"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t>6. 新工艺</w:t>
            </w:r>
            <w:r>
              <w:rPr>
                <w:rFonts w:hint="eastAsia"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t xml:space="preserve">  7. 新装置     8. 论文或著作</w:t>
            </w:r>
            <w:r>
              <w:rPr>
                <w:rFonts w:ascii="Times New Roman" w:hAnsi="Times New Roman" w:eastAsia="仿宋_GB2312" w:cs="Times New Roman"/>
                <w:sz w:val="24"/>
                <w:szCs w:val="24"/>
              </w:rPr>
              <w:t xml:space="preserve">     9. 技术标准</w:t>
            </w:r>
          </w:p>
          <w:p>
            <w:pPr>
              <w:widowControl/>
              <w:spacing w:line="360" w:lineRule="auto"/>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10. 法定资质单位出具的认定证书</w:t>
            </w:r>
            <w:r>
              <w:rPr>
                <w:rFonts w:hint="eastAsia"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t>11. 经济、社会效益证明</w:t>
            </w:r>
            <w:r>
              <w:rPr>
                <w:rFonts w:ascii="Times New Roman" w:hAnsi="Times New Roman" w:eastAsia="仿宋_GB2312" w:cs="Times New Roman"/>
                <w:sz w:val="24"/>
                <w:szCs w:val="24"/>
              </w:rPr>
              <w:t xml:space="preserve">     12. 专项审计报告</w:t>
            </w:r>
          </w:p>
          <w:p>
            <w:pPr>
              <w:widowControl/>
              <w:spacing w:line="360" w:lineRule="auto"/>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color w:val="000000"/>
                <w:sz w:val="24"/>
                <w:szCs w:val="24"/>
              </w:rPr>
              <w:t>3. 其它（请注明）：</w:t>
            </w:r>
          </w:p>
        </w:tc>
      </w:tr>
    </w:tbl>
    <w:p>
      <w:pPr>
        <w:shd w:val="solid" w:color="FFFFFF" w:fill="auto"/>
        <w:autoSpaceDN w:val="0"/>
        <w:spacing w:line="600" w:lineRule="exact"/>
        <w:jc w:val="left"/>
        <w:rPr>
          <w:rFonts w:ascii="黑体" w:hAnsi="黑体" w:eastAsia="黑体" w:cs="宋体"/>
          <w:color w:val="000000"/>
          <w:shd w:val="clear" w:color="auto" w:fill="FFFFFF"/>
        </w:rPr>
      </w:pPr>
      <w:r>
        <w:rPr>
          <w:rFonts w:hint="eastAsia" w:ascii="黑体" w:hAnsi="黑体" w:eastAsia="黑体" w:cs="宋体"/>
          <w:color w:val="000000"/>
          <w:shd w:val="clear" w:color="auto" w:fill="FFFFFF"/>
        </w:rPr>
        <w:t>三、主要研究和转化人员</w:t>
      </w:r>
    </w:p>
    <w:tbl>
      <w:tblPr>
        <w:tblStyle w:val="8"/>
        <w:tblW w:w="0" w:type="auto"/>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560"/>
        <w:gridCol w:w="1743"/>
        <w:gridCol w:w="1234"/>
        <w:gridCol w:w="1504"/>
        <w:gridCol w:w="161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37" w:hRule="atLeast"/>
        </w:trPr>
        <w:tc>
          <w:tcPr>
            <w:tcW w:w="9782" w:type="dxa"/>
            <w:gridSpan w:val="6"/>
            <w:vAlign w:val="center"/>
          </w:tcPr>
          <w:p>
            <w:pPr>
              <w:shd w:val="solid" w:color="FFFFFF" w:fill="auto"/>
              <w:autoSpaceDN w:val="0"/>
              <w:rPr>
                <w:rFonts w:ascii="Times New Roman" w:hAnsi="Times New Roman" w:eastAsia="仿宋_GB2312" w:cs="Times New Roman"/>
                <w:b/>
                <w:color w:val="000000"/>
                <w:sz w:val="24"/>
                <w:szCs w:val="24"/>
                <w:shd w:val="clear" w:color="auto" w:fill="FFFFFF"/>
              </w:rPr>
            </w:pPr>
            <w:r>
              <w:rPr>
                <w:rFonts w:ascii="Times New Roman" w:hAnsi="Times New Roman" w:eastAsia="仿宋_GB2312" w:cs="Times New Roman"/>
                <w:b/>
                <w:color w:val="000000"/>
                <w:sz w:val="24"/>
                <w:szCs w:val="24"/>
                <w:shd w:val="clear" w:color="auto" w:fill="FFFFFF"/>
              </w:rPr>
              <w:t>1. 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382" w:hRule="atLeast"/>
        </w:trPr>
        <w:tc>
          <w:tcPr>
            <w:tcW w:w="156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姓名</w:t>
            </w:r>
          </w:p>
        </w:tc>
        <w:tc>
          <w:tcPr>
            <w:tcW w:w="1743"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34"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性别</w:t>
            </w:r>
          </w:p>
        </w:tc>
        <w:tc>
          <w:tcPr>
            <w:tcW w:w="1504"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615"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出生年月</w:t>
            </w:r>
          </w:p>
        </w:tc>
        <w:tc>
          <w:tcPr>
            <w:tcW w:w="2126"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384" w:hRule="atLeast"/>
        </w:trPr>
        <w:tc>
          <w:tcPr>
            <w:tcW w:w="156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工作单位</w:t>
            </w:r>
          </w:p>
        </w:tc>
        <w:tc>
          <w:tcPr>
            <w:tcW w:w="8222" w:type="dxa"/>
            <w:gridSpan w:val="5"/>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364" w:hRule="atLeast"/>
        </w:trPr>
        <w:tc>
          <w:tcPr>
            <w:tcW w:w="156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职务/职称</w:t>
            </w:r>
          </w:p>
        </w:tc>
        <w:tc>
          <w:tcPr>
            <w:tcW w:w="1743"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34"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学历/学位</w:t>
            </w:r>
          </w:p>
        </w:tc>
        <w:tc>
          <w:tcPr>
            <w:tcW w:w="1504"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615"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所学专业</w:t>
            </w:r>
          </w:p>
        </w:tc>
        <w:tc>
          <w:tcPr>
            <w:tcW w:w="2126"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379" w:hRule="atLeast"/>
        </w:trPr>
        <w:tc>
          <w:tcPr>
            <w:tcW w:w="156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联系电话</w:t>
            </w:r>
          </w:p>
        </w:tc>
        <w:tc>
          <w:tcPr>
            <w:tcW w:w="1743"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34"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手机</w:t>
            </w:r>
          </w:p>
        </w:tc>
        <w:tc>
          <w:tcPr>
            <w:tcW w:w="1504"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615"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邮箱</w:t>
            </w:r>
          </w:p>
        </w:tc>
        <w:tc>
          <w:tcPr>
            <w:tcW w:w="2126"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1885" w:hRule="atLeast"/>
        </w:trPr>
        <w:tc>
          <w:tcPr>
            <w:tcW w:w="9782" w:type="dxa"/>
            <w:gridSpan w:val="6"/>
          </w:tcPr>
          <w:p>
            <w:pPr>
              <w:shd w:val="solid" w:color="FFFFFF" w:fill="auto"/>
              <w:autoSpaceDN w:val="0"/>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曾获专利、科技成果及奖励和主持承担国家、省级科技计划项目的经历及项目完成情况：</w:t>
            </w:r>
          </w:p>
          <w:p>
            <w:pPr>
              <w:shd w:val="solid" w:color="FFFFFF" w:fill="auto"/>
              <w:autoSpaceDN w:val="0"/>
              <w:rPr>
                <w:rFonts w:ascii="Times New Roman" w:hAnsi="Times New Roman" w:eastAsia="仿宋_GB2312" w:cs="Times New Roman"/>
                <w:color w:val="000000"/>
                <w:sz w:val="24"/>
                <w:szCs w:val="24"/>
                <w:shd w:val="clear" w:color="auto" w:fill="FFFFFF"/>
              </w:rPr>
            </w:pPr>
          </w:p>
          <w:p>
            <w:pPr>
              <w:shd w:val="solid" w:color="FFFFFF" w:fill="auto"/>
              <w:autoSpaceDN w:val="0"/>
              <w:rPr>
                <w:rFonts w:ascii="Times New Roman" w:hAnsi="Times New Roman" w:eastAsia="仿宋_GB2312" w:cs="Times New Roman"/>
                <w:color w:val="000000"/>
                <w:sz w:val="24"/>
                <w:szCs w:val="24"/>
                <w:shd w:val="clear" w:color="auto" w:fill="FFFFFF"/>
              </w:rPr>
            </w:pPr>
          </w:p>
          <w:p>
            <w:pPr>
              <w:shd w:val="solid" w:color="FFFFFF" w:fill="auto"/>
              <w:autoSpaceDN w:val="0"/>
              <w:rPr>
                <w:rFonts w:ascii="Times New Roman" w:hAnsi="Times New Roman" w:eastAsia="仿宋_GB2312" w:cs="Times New Roman"/>
                <w:color w:val="000000"/>
                <w:sz w:val="24"/>
                <w:szCs w:val="24"/>
                <w:shd w:val="clear" w:color="auto" w:fill="FFFFFF"/>
              </w:rPr>
            </w:pPr>
          </w:p>
          <w:p>
            <w:pPr>
              <w:shd w:val="solid" w:color="FFFFFF" w:fill="auto"/>
              <w:autoSpaceDN w:val="0"/>
              <w:rPr>
                <w:rFonts w:ascii="Times New Roman" w:hAnsi="Times New Roman" w:eastAsia="仿宋_GB2312" w:cs="Times New Roman"/>
                <w:color w:val="000000"/>
                <w:sz w:val="24"/>
                <w:szCs w:val="24"/>
                <w:shd w:val="clear" w:color="auto" w:fill="FFFFFF"/>
              </w:rPr>
            </w:pPr>
          </w:p>
          <w:p>
            <w:pPr>
              <w:shd w:val="solid" w:color="FFFFFF" w:fill="auto"/>
              <w:autoSpaceDN w:val="0"/>
              <w:rPr>
                <w:rFonts w:ascii="Times New Roman" w:hAnsi="Times New Roman" w:eastAsia="仿宋_GB2312" w:cs="Times New Roman"/>
                <w:color w:val="000000"/>
                <w:sz w:val="24"/>
                <w:szCs w:val="24"/>
                <w:shd w:val="clear" w:color="auto" w:fill="FFFFFF"/>
              </w:rPr>
            </w:pPr>
          </w:p>
          <w:p>
            <w:pPr>
              <w:shd w:val="solid" w:color="FFFFFF" w:fill="auto"/>
              <w:autoSpaceDN w:val="0"/>
              <w:rPr>
                <w:rFonts w:ascii="Times New Roman" w:hAnsi="Times New Roman" w:eastAsia="仿宋_GB2312" w:cs="Times New Roman"/>
                <w:color w:val="000000"/>
                <w:sz w:val="24"/>
                <w:szCs w:val="24"/>
                <w:shd w:val="clear" w:color="auto" w:fill="FFFFFF"/>
              </w:rPr>
            </w:pPr>
          </w:p>
          <w:p>
            <w:pPr>
              <w:shd w:val="solid" w:color="FFFFFF" w:fill="auto"/>
              <w:autoSpaceDN w:val="0"/>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71" w:hRule="atLeast"/>
        </w:trPr>
        <w:tc>
          <w:tcPr>
            <w:tcW w:w="9782" w:type="dxa"/>
            <w:gridSpan w:val="6"/>
            <w:vAlign w:val="center"/>
          </w:tcPr>
          <w:p>
            <w:pPr>
              <w:shd w:val="solid" w:color="FFFFFF" w:fill="auto"/>
              <w:autoSpaceDN w:val="0"/>
              <w:rPr>
                <w:rFonts w:ascii="Times New Roman" w:hAnsi="Times New Roman" w:eastAsia="仿宋_GB2312" w:cs="Times New Roman"/>
                <w:sz w:val="24"/>
                <w:szCs w:val="24"/>
              </w:rPr>
            </w:pPr>
            <w:r>
              <w:rPr>
                <w:rFonts w:ascii="Times New Roman" w:hAnsi="Times New Roman" w:eastAsia="仿宋_GB2312" w:cs="Times New Roman"/>
                <w:b/>
                <w:color w:val="000000"/>
                <w:sz w:val="24"/>
                <w:szCs w:val="24"/>
                <w:shd w:val="clear" w:color="auto" w:fill="FFFFFF"/>
              </w:rPr>
              <w:t>2. 合作单位负责人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390" w:hRule="atLeast"/>
        </w:trPr>
        <w:tc>
          <w:tcPr>
            <w:tcW w:w="156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姓名</w:t>
            </w:r>
          </w:p>
        </w:tc>
        <w:tc>
          <w:tcPr>
            <w:tcW w:w="1743"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34"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性别</w:t>
            </w:r>
          </w:p>
        </w:tc>
        <w:tc>
          <w:tcPr>
            <w:tcW w:w="1504"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615"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身份证号码</w:t>
            </w:r>
          </w:p>
        </w:tc>
        <w:tc>
          <w:tcPr>
            <w:tcW w:w="2126"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391" w:hRule="atLeast"/>
        </w:trPr>
        <w:tc>
          <w:tcPr>
            <w:tcW w:w="156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工作单位</w:t>
            </w:r>
          </w:p>
        </w:tc>
        <w:tc>
          <w:tcPr>
            <w:tcW w:w="8222" w:type="dxa"/>
            <w:gridSpan w:val="5"/>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380" w:hRule="atLeast"/>
        </w:trPr>
        <w:tc>
          <w:tcPr>
            <w:tcW w:w="156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职务/职称</w:t>
            </w:r>
          </w:p>
        </w:tc>
        <w:tc>
          <w:tcPr>
            <w:tcW w:w="1743"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34"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学历/学位</w:t>
            </w:r>
          </w:p>
        </w:tc>
        <w:tc>
          <w:tcPr>
            <w:tcW w:w="1504"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615"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所学专业</w:t>
            </w:r>
          </w:p>
        </w:tc>
        <w:tc>
          <w:tcPr>
            <w:tcW w:w="2126"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297" w:hRule="atLeast"/>
        </w:trPr>
        <w:tc>
          <w:tcPr>
            <w:tcW w:w="156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联系电话</w:t>
            </w:r>
          </w:p>
        </w:tc>
        <w:tc>
          <w:tcPr>
            <w:tcW w:w="1743"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34"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手机</w:t>
            </w:r>
          </w:p>
        </w:tc>
        <w:tc>
          <w:tcPr>
            <w:tcW w:w="1504"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615"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邮箱</w:t>
            </w:r>
          </w:p>
        </w:tc>
        <w:tc>
          <w:tcPr>
            <w:tcW w:w="2126"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1828" w:hRule="atLeast"/>
        </w:trPr>
        <w:tc>
          <w:tcPr>
            <w:tcW w:w="9782" w:type="dxa"/>
            <w:gridSpan w:val="6"/>
          </w:tcPr>
          <w:p>
            <w:pPr>
              <w:shd w:val="solid" w:color="FFFFFF" w:fill="auto"/>
              <w:autoSpaceDN w:val="0"/>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曾获专利、科技成果及奖励和主持承担国家、省级科技计划项目的经历及项目完成情况：</w:t>
            </w:r>
          </w:p>
          <w:p>
            <w:pPr>
              <w:shd w:val="solid" w:color="FFFFFF" w:fill="auto"/>
              <w:autoSpaceDN w:val="0"/>
              <w:rPr>
                <w:rFonts w:ascii="Times New Roman" w:hAnsi="Times New Roman" w:eastAsia="仿宋_GB2312" w:cs="Times New Roman"/>
                <w:color w:val="000000"/>
                <w:sz w:val="24"/>
                <w:szCs w:val="24"/>
                <w:shd w:val="clear" w:color="auto" w:fill="FFFFFF"/>
              </w:rPr>
            </w:pPr>
          </w:p>
          <w:p>
            <w:pPr>
              <w:shd w:val="solid" w:color="FFFFFF" w:fill="auto"/>
              <w:autoSpaceDN w:val="0"/>
              <w:rPr>
                <w:rFonts w:ascii="Times New Roman" w:hAnsi="Times New Roman" w:eastAsia="仿宋_GB2312" w:cs="Times New Roman"/>
                <w:color w:val="000000"/>
                <w:sz w:val="24"/>
                <w:szCs w:val="24"/>
                <w:shd w:val="clear" w:color="auto" w:fill="FFFFFF"/>
              </w:rPr>
            </w:pPr>
          </w:p>
          <w:p>
            <w:pPr>
              <w:shd w:val="solid" w:color="FFFFFF" w:fill="auto"/>
              <w:autoSpaceDN w:val="0"/>
              <w:rPr>
                <w:rFonts w:ascii="Times New Roman" w:hAnsi="Times New Roman" w:eastAsia="仿宋_GB2312" w:cs="Times New Roman"/>
                <w:color w:val="000000"/>
                <w:sz w:val="24"/>
                <w:szCs w:val="24"/>
                <w:shd w:val="clear" w:color="auto" w:fill="FFFFFF"/>
              </w:rPr>
            </w:pPr>
          </w:p>
          <w:p>
            <w:pPr>
              <w:shd w:val="solid" w:color="FFFFFF" w:fill="auto"/>
              <w:autoSpaceDN w:val="0"/>
              <w:rPr>
                <w:rFonts w:ascii="Times New Roman" w:hAnsi="Times New Roman" w:eastAsia="仿宋_GB2312" w:cs="Times New Roman"/>
                <w:color w:val="000000"/>
                <w:sz w:val="24"/>
                <w:szCs w:val="24"/>
                <w:shd w:val="clear" w:color="auto" w:fill="FFFFFF"/>
              </w:rPr>
            </w:pPr>
          </w:p>
          <w:p>
            <w:pPr>
              <w:shd w:val="solid" w:color="FFFFFF" w:fill="auto"/>
              <w:autoSpaceDN w:val="0"/>
              <w:rPr>
                <w:rFonts w:ascii="Times New Roman" w:hAnsi="Times New Roman" w:eastAsia="仿宋_GB2312" w:cs="Times New Roman"/>
                <w:color w:val="000000"/>
                <w:sz w:val="24"/>
                <w:szCs w:val="24"/>
                <w:shd w:val="clear" w:color="auto" w:fill="FFFFFF"/>
              </w:rPr>
            </w:pPr>
          </w:p>
          <w:p>
            <w:pPr>
              <w:shd w:val="solid" w:color="FFFFFF" w:fill="auto"/>
              <w:autoSpaceDN w:val="0"/>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62" w:hRule="atLeast"/>
        </w:trPr>
        <w:tc>
          <w:tcPr>
            <w:tcW w:w="9782" w:type="dxa"/>
            <w:gridSpan w:val="6"/>
            <w:vAlign w:val="center"/>
          </w:tcPr>
          <w:p>
            <w:pPr>
              <w:shd w:val="solid" w:color="FFFFFF" w:fill="auto"/>
              <w:autoSpaceDN w:val="0"/>
              <w:rPr>
                <w:rFonts w:ascii="Times New Roman" w:hAnsi="Times New Roman" w:eastAsia="仿宋_GB2312" w:cs="Times New Roman"/>
                <w:b/>
                <w:color w:val="000000"/>
                <w:sz w:val="24"/>
                <w:szCs w:val="24"/>
                <w:shd w:val="clear" w:color="auto" w:fill="FFFFFF"/>
              </w:rPr>
            </w:pPr>
            <w:r>
              <w:rPr>
                <w:rFonts w:ascii="Times New Roman" w:hAnsi="Times New Roman" w:eastAsia="仿宋_GB2312" w:cs="Times New Roman"/>
                <w:b/>
                <w:color w:val="000000"/>
                <w:sz w:val="24"/>
                <w:szCs w:val="24"/>
                <w:shd w:val="clear" w:color="auto" w:fill="FFFFFF"/>
              </w:rPr>
              <w:t>3. 合作单位负责人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313" w:hRule="atLeast"/>
        </w:trPr>
        <w:tc>
          <w:tcPr>
            <w:tcW w:w="156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姓名</w:t>
            </w:r>
          </w:p>
        </w:tc>
        <w:tc>
          <w:tcPr>
            <w:tcW w:w="1743" w:type="dxa"/>
            <w:vAlign w:val="center"/>
          </w:tcPr>
          <w:p>
            <w:pPr>
              <w:shd w:val="solid" w:color="FFFFFF" w:fill="auto"/>
              <w:autoSpaceDN w:val="0"/>
              <w:jc w:val="center"/>
              <w:rPr>
                <w:rFonts w:ascii="Times New Roman" w:hAnsi="Times New Roman" w:eastAsia="仿宋_GB2312" w:cs="Times New Roman"/>
                <w:sz w:val="24"/>
                <w:szCs w:val="24"/>
              </w:rPr>
            </w:pPr>
          </w:p>
        </w:tc>
        <w:tc>
          <w:tcPr>
            <w:tcW w:w="1234" w:type="dxa"/>
            <w:vAlign w:val="center"/>
          </w:tcPr>
          <w:p>
            <w:pPr>
              <w:shd w:val="solid" w:color="FFFFFF" w:fill="auto"/>
              <w:autoSpaceDN w:val="0"/>
              <w:jc w:val="center"/>
              <w:rPr>
                <w:rFonts w:ascii="Times New Roman" w:hAnsi="Times New Roman" w:eastAsia="仿宋_GB2312" w:cs="Times New Roman"/>
                <w:sz w:val="24"/>
                <w:szCs w:val="24"/>
              </w:rPr>
            </w:pPr>
            <w:r>
              <w:rPr>
                <w:rFonts w:ascii="Times New Roman" w:hAnsi="Times New Roman" w:eastAsia="仿宋_GB2312" w:cs="Times New Roman"/>
                <w:color w:val="000000"/>
                <w:sz w:val="24"/>
                <w:szCs w:val="24"/>
                <w:shd w:val="clear" w:color="auto" w:fill="FFFFFF"/>
              </w:rPr>
              <w:t>性别</w:t>
            </w:r>
          </w:p>
        </w:tc>
        <w:tc>
          <w:tcPr>
            <w:tcW w:w="1504" w:type="dxa"/>
            <w:vAlign w:val="center"/>
          </w:tcPr>
          <w:p>
            <w:pPr>
              <w:shd w:val="solid" w:color="FFFFFF" w:fill="auto"/>
              <w:autoSpaceDN w:val="0"/>
              <w:jc w:val="center"/>
              <w:rPr>
                <w:rFonts w:ascii="Times New Roman" w:hAnsi="Times New Roman" w:eastAsia="仿宋_GB2312" w:cs="Times New Roman"/>
                <w:sz w:val="24"/>
                <w:szCs w:val="24"/>
              </w:rPr>
            </w:pPr>
          </w:p>
        </w:tc>
        <w:tc>
          <w:tcPr>
            <w:tcW w:w="1615" w:type="dxa"/>
            <w:vAlign w:val="center"/>
          </w:tcPr>
          <w:p>
            <w:pPr>
              <w:shd w:val="solid" w:color="FFFFFF" w:fill="auto"/>
              <w:autoSpaceDN w:val="0"/>
              <w:jc w:val="center"/>
              <w:rPr>
                <w:rFonts w:ascii="Times New Roman" w:hAnsi="Times New Roman" w:eastAsia="仿宋_GB2312" w:cs="Times New Roman"/>
                <w:sz w:val="24"/>
                <w:szCs w:val="24"/>
              </w:rPr>
            </w:pPr>
            <w:r>
              <w:rPr>
                <w:rFonts w:ascii="Times New Roman" w:hAnsi="Times New Roman" w:eastAsia="仿宋_GB2312" w:cs="Times New Roman"/>
                <w:color w:val="000000"/>
                <w:sz w:val="24"/>
                <w:szCs w:val="24"/>
                <w:shd w:val="clear" w:color="auto" w:fill="FFFFFF"/>
              </w:rPr>
              <w:t>身份证号码</w:t>
            </w:r>
          </w:p>
        </w:tc>
        <w:tc>
          <w:tcPr>
            <w:tcW w:w="2126" w:type="dxa"/>
            <w:vAlign w:val="center"/>
          </w:tcPr>
          <w:p>
            <w:pPr>
              <w:shd w:val="solid" w:color="FFFFFF" w:fill="auto"/>
              <w:autoSpaceDN w:val="0"/>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313" w:hRule="atLeast"/>
        </w:trPr>
        <w:tc>
          <w:tcPr>
            <w:tcW w:w="156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工作单位</w:t>
            </w:r>
          </w:p>
        </w:tc>
        <w:tc>
          <w:tcPr>
            <w:tcW w:w="8222" w:type="dxa"/>
            <w:gridSpan w:val="5"/>
            <w:vAlign w:val="center"/>
          </w:tcPr>
          <w:p>
            <w:pPr>
              <w:shd w:val="solid" w:color="FFFFFF" w:fill="auto"/>
              <w:autoSpaceDN w:val="0"/>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313" w:hRule="atLeast"/>
        </w:trPr>
        <w:tc>
          <w:tcPr>
            <w:tcW w:w="156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职务/职称</w:t>
            </w:r>
          </w:p>
        </w:tc>
        <w:tc>
          <w:tcPr>
            <w:tcW w:w="1743" w:type="dxa"/>
            <w:vAlign w:val="center"/>
          </w:tcPr>
          <w:p>
            <w:pPr>
              <w:shd w:val="solid" w:color="FFFFFF" w:fill="auto"/>
              <w:autoSpaceDN w:val="0"/>
              <w:jc w:val="center"/>
              <w:rPr>
                <w:rFonts w:ascii="Times New Roman" w:hAnsi="Times New Roman" w:eastAsia="仿宋_GB2312" w:cs="Times New Roman"/>
                <w:sz w:val="24"/>
                <w:szCs w:val="24"/>
              </w:rPr>
            </w:pPr>
          </w:p>
        </w:tc>
        <w:tc>
          <w:tcPr>
            <w:tcW w:w="1234" w:type="dxa"/>
            <w:vAlign w:val="center"/>
          </w:tcPr>
          <w:p>
            <w:pPr>
              <w:shd w:val="solid" w:color="FFFFFF" w:fill="auto"/>
              <w:autoSpaceDN w:val="0"/>
              <w:jc w:val="center"/>
              <w:rPr>
                <w:rFonts w:ascii="Times New Roman" w:hAnsi="Times New Roman" w:eastAsia="仿宋_GB2312" w:cs="Times New Roman"/>
                <w:sz w:val="24"/>
                <w:szCs w:val="24"/>
              </w:rPr>
            </w:pPr>
            <w:r>
              <w:rPr>
                <w:rFonts w:ascii="Times New Roman" w:hAnsi="Times New Roman" w:eastAsia="仿宋_GB2312" w:cs="Times New Roman"/>
                <w:color w:val="000000"/>
                <w:sz w:val="24"/>
                <w:szCs w:val="24"/>
                <w:shd w:val="clear" w:color="auto" w:fill="FFFFFF"/>
              </w:rPr>
              <w:t>学历/学位</w:t>
            </w:r>
          </w:p>
        </w:tc>
        <w:tc>
          <w:tcPr>
            <w:tcW w:w="1504" w:type="dxa"/>
            <w:vAlign w:val="center"/>
          </w:tcPr>
          <w:p>
            <w:pPr>
              <w:shd w:val="solid" w:color="FFFFFF" w:fill="auto"/>
              <w:autoSpaceDN w:val="0"/>
              <w:jc w:val="center"/>
              <w:rPr>
                <w:rFonts w:ascii="Times New Roman" w:hAnsi="Times New Roman" w:eastAsia="仿宋_GB2312" w:cs="Times New Roman"/>
                <w:sz w:val="24"/>
                <w:szCs w:val="24"/>
              </w:rPr>
            </w:pPr>
          </w:p>
        </w:tc>
        <w:tc>
          <w:tcPr>
            <w:tcW w:w="1615" w:type="dxa"/>
            <w:vAlign w:val="center"/>
          </w:tcPr>
          <w:p>
            <w:pPr>
              <w:shd w:val="solid" w:color="FFFFFF" w:fill="auto"/>
              <w:autoSpaceDN w:val="0"/>
              <w:jc w:val="center"/>
              <w:rPr>
                <w:rFonts w:ascii="Times New Roman" w:hAnsi="Times New Roman" w:eastAsia="仿宋_GB2312" w:cs="Times New Roman"/>
                <w:sz w:val="24"/>
                <w:szCs w:val="24"/>
              </w:rPr>
            </w:pPr>
            <w:r>
              <w:rPr>
                <w:rFonts w:ascii="Times New Roman" w:hAnsi="Times New Roman" w:eastAsia="仿宋_GB2312" w:cs="Times New Roman"/>
                <w:color w:val="000000"/>
                <w:sz w:val="24"/>
                <w:szCs w:val="24"/>
                <w:shd w:val="clear" w:color="auto" w:fill="FFFFFF"/>
              </w:rPr>
              <w:t>所学专业</w:t>
            </w:r>
          </w:p>
        </w:tc>
        <w:tc>
          <w:tcPr>
            <w:tcW w:w="2126" w:type="dxa"/>
            <w:vAlign w:val="center"/>
          </w:tcPr>
          <w:p>
            <w:pPr>
              <w:shd w:val="solid" w:color="FFFFFF" w:fill="auto"/>
              <w:autoSpaceDN w:val="0"/>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313" w:hRule="atLeast"/>
        </w:trPr>
        <w:tc>
          <w:tcPr>
            <w:tcW w:w="156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联系电话</w:t>
            </w:r>
          </w:p>
        </w:tc>
        <w:tc>
          <w:tcPr>
            <w:tcW w:w="1743" w:type="dxa"/>
            <w:vAlign w:val="center"/>
          </w:tcPr>
          <w:p>
            <w:pPr>
              <w:shd w:val="solid" w:color="FFFFFF" w:fill="auto"/>
              <w:autoSpaceDN w:val="0"/>
              <w:jc w:val="center"/>
              <w:rPr>
                <w:rFonts w:ascii="Times New Roman" w:hAnsi="Times New Roman" w:eastAsia="仿宋_GB2312" w:cs="Times New Roman"/>
                <w:sz w:val="24"/>
                <w:szCs w:val="24"/>
              </w:rPr>
            </w:pPr>
          </w:p>
        </w:tc>
        <w:tc>
          <w:tcPr>
            <w:tcW w:w="1234" w:type="dxa"/>
            <w:vAlign w:val="center"/>
          </w:tcPr>
          <w:p>
            <w:pPr>
              <w:shd w:val="solid" w:color="FFFFFF" w:fill="auto"/>
              <w:autoSpaceDN w:val="0"/>
              <w:jc w:val="center"/>
              <w:rPr>
                <w:rFonts w:ascii="Times New Roman" w:hAnsi="Times New Roman" w:eastAsia="仿宋_GB2312" w:cs="Times New Roman"/>
                <w:sz w:val="24"/>
                <w:szCs w:val="24"/>
              </w:rPr>
            </w:pPr>
            <w:r>
              <w:rPr>
                <w:rFonts w:ascii="Times New Roman" w:hAnsi="Times New Roman" w:eastAsia="仿宋_GB2312" w:cs="Times New Roman"/>
                <w:color w:val="000000"/>
                <w:sz w:val="24"/>
                <w:szCs w:val="24"/>
                <w:shd w:val="clear" w:color="auto" w:fill="FFFFFF"/>
              </w:rPr>
              <w:t>手机</w:t>
            </w:r>
          </w:p>
        </w:tc>
        <w:tc>
          <w:tcPr>
            <w:tcW w:w="1504" w:type="dxa"/>
            <w:vAlign w:val="center"/>
          </w:tcPr>
          <w:p>
            <w:pPr>
              <w:shd w:val="solid" w:color="FFFFFF" w:fill="auto"/>
              <w:autoSpaceDN w:val="0"/>
              <w:jc w:val="center"/>
              <w:rPr>
                <w:rFonts w:ascii="Times New Roman" w:hAnsi="Times New Roman" w:eastAsia="仿宋_GB2312" w:cs="Times New Roman"/>
                <w:sz w:val="24"/>
                <w:szCs w:val="24"/>
              </w:rPr>
            </w:pPr>
          </w:p>
        </w:tc>
        <w:tc>
          <w:tcPr>
            <w:tcW w:w="1615" w:type="dxa"/>
            <w:vAlign w:val="center"/>
          </w:tcPr>
          <w:p>
            <w:pPr>
              <w:shd w:val="solid" w:color="FFFFFF" w:fill="auto"/>
              <w:autoSpaceDN w:val="0"/>
              <w:jc w:val="center"/>
              <w:rPr>
                <w:rFonts w:ascii="Times New Roman" w:hAnsi="Times New Roman" w:eastAsia="仿宋_GB2312" w:cs="Times New Roman"/>
                <w:sz w:val="24"/>
                <w:szCs w:val="24"/>
              </w:rPr>
            </w:pPr>
            <w:r>
              <w:rPr>
                <w:rFonts w:ascii="Times New Roman" w:hAnsi="Times New Roman" w:eastAsia="仿宋_GB2312" w:cs="Times New Roman"/>
                <w:color w:val="000000"/>
                <w:sz w:val="24"/>
                <w:szCs w:val="24"/>
                <w:shd w:val="clear" w:color="auto" w:fill="FFFFFF"/>
              </w:rPr>
              <w:t>邮箱</w:t>
            </w:r>
          </w:p>
        </w:tc>
        <w:tc>
          <w:tcPr>
            <w:tcW w:w="2126" w:type="dxa"/>
            <w:vAlign w:val="center"/>
          </w:tcPr>
          <w:p>
            <w:pPr>
              <w:shd w:val="solid" w:color="FFFFFF" w:fill="auto"/>
              <w:autoSpaceDN w:val="0"/>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1646" w:hRule="atLeast"/>
        </w:trPr>
        <w:tc>
          <w:tcPr>
            <w:tcW w:w="9782" w:type="dxa"/>
            <w:gridSpan w:val="6"/>
          </w:tcPr>
          <w:p>
            <w:pPr>
              <w:shd w:val="solid" w:color="FFFFFF" w:fill="auto"/>
              <w:autoSpaceDN w:val="0"/>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曾获专利、科技成果及奖励和主持承担国家、省级科技计划项目的经历及项目完成情况：</w:t>
            </w:r>
          </w:p>
          <w:p>
            <w:pPr>
              <w:shd w:val="solid" w:color="FFFFFF" w:fill="auto"/>
              <w:autoSpaceDN w:val="0"/>
              <w:rPr>
                <w:rFonts w:ascii="Times New Roman" w:hAnsi="Times New Roman" w:eastAsia="仿宋_GB2312" w:cs="Times New Roman"/>
                <w:sz w:val="24"/>
                <w:szCs w:val="24"/>
              </w:rPr>
            </w:pPr>
          </w:p>
          <w:p>
            <w:pPr>
              <w:shd w:val="solid" w:color="FFFFFF" w:fill="auto"/>
              <w:autoSpaceDN w:val="0"/>
              <w:rPr>
                <w:rFonts w:ascii="Times New Roman" w:hAnsi="Times New Roman" w:eastAsia="仿宋_GB2312" w:cs="Times New Roman"/>
                <w:sz w:val="24"/>
                <w:szCs w:val="24"/>
              </w:rPr>
            </w:pPr>
          </w:p>
          <w:p>
            <w:pPr>
              <w:shd w:val="solid" w:color="FFFFFF" w:fill="auto"/>
              <w:autoSpaceDN w:val="0"/>
              <w:rPr>
                <w:rFonts w:ascii="Times New Roman" w:hAnsi="Times New Roman" w:eastAsia="仿宋_GB2312" w:cs="Times New Roman"/>
                <w:sz w:val="24"/>
                <w:szCs w:val="24"/>
              </w:rPr>
            </w:pPr>
          </w:p>
          <w:p>
            <w:pPr>
              <w:shd w:val="solid" w:color="FFFFFF" w:fill="auto"/>
              <w:autoSpaceDN w:val="0"/>
              <w:rPr>
                <w:rFonts w:hint="eastAsia" w:ascii="Times New Roman" w:hAnsi="Times New Roman" w:eastAsia="仿宋_GB2312" w:cs="Times New Roman"/>
                <w:sz w:val="24"/>
                <w:szCs w:val="24"/>
              </w:rPr>
            </w:pPr>
          </w:p>
        </w:tc>
      </w:tr>
    </w:tbl>
    <w:p>
      <w:pPr>
        <w:shd w:val="solid" w:color="FFFFFF" w:fill="auto"/>
        <w:autoSpaceDN w:val="0"/>
        <w:rPr>
          <w:b/>
          <w:color w:val="000000"/>
          <w:szCs w:val="21"/>
          <w:shd w:val="clear" w:color="auto" w:fill="FFFFFF"/>
        </w:rPr>
        <w:sectPr>
          <w:footerReference r:id="rId5" w:type="default"/>
          <w:type w:val="continuous"/>
          <w:pgSz w:w="11906" w:h="16838"/>
          <w:pgMar w:top="2098" w:right="1531" w:bottom="1985" w:left="1531" w:header="851" w:footer="646" w:gutter="0"/>
          <w:pgNumType w:fmt="numberInDash"/>
          <w:cols w:space="720" w:num="1"/>
          <w:docGrid w:type="lines" w:linePitch="312" w:charSpace="0"/>
        </w:sectPr>
      </w:pPr>
    </w:p>
    <w:tbl>
      <w:tblPr>
        <w:tblStyle w:val="8"/>
        <w:tblW w:w="14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044"/>
        <w:gridCol w:w="515"/>
        <w:gridCol w:w="979"/>
        <w:gridCol w:w="1297"/>
        <w:gridCol w:w="1191"/>
        <w:gridCol w:w="1453"/>
        <w:gridCol w:w="3430"/>
        <w:gridCol w:w="2864"/>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24" w:hRule="atLeast"/>
          <w:jc w:val="center"/>
        </w:trPr>
        <w:tc>
          <w:tcPr>
            <w:tcW w:w="14512" w:type="dxa"/>
            <w:gridSpan w:val="9"/>
            <w:vAlign w:val="center"/>
          </w:tcPr>
          <w:p>
            <w:pPr>
              <w:shd w:val="solid" w:color="FFFFFF" w:fill="auto"/>
              <w:autoSpaceDN w:val="0"/>
              <w:jc w:val="left"/>
              <w:rPr>
                <w:rFonts w:ascii="Times New Roman" w:hAnsi="Times New Roman" w:eastAsia="仿宋_GB2312" w:cs="Times New Roman"/>
                <w:b/>
                <w:color w:val="000000"/>
                <w:sz w:val="24"/>
                <w:szCs w:val="24"/>
                <w:shd w:val="clear" w:color="auto" w:fill="FFFFFF"/>
              </w:rPr>
            </w:pPr>
            <w:r>
              <w:rPr>
                <w:rFonts w:ascii="Times New Roman" w:hAnsi="Times New Roman" w:eastAsia="仿宋_GB2312" w:cs="Times New Roman"/>
                <w:b/>
                <w:color w:val="000000"/>
                <w:sz w:val="24"/>
                <w:szCs w:val="24"/>
                <w:shd w:val="clear" w:color="auto" w:fill="FFFFFF"/>
              </w:rPr>
              <w:t>4. 项目主要研究和转化成员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29" w:hRule="atLeast"/>
          <w:jc w:val="center"/>
        </w:trPr>
        <w:tc>
          <w:tcPr>
            <w:tcW w:w="1044" w:type="dxa"/>
            <w:vAlign w:val="center"/>
          </w:tcPr>
          <w:p>
            <w:pPr>
              <w:shd w:val="solid" w:color="FFFFFF" w:fill="auto"/>
              <w:autoSpaceDN w:val="0"/>
              <w:spacing w:line="280" w:lineRule="exact"/>
              <w:jc w:val="center"/>
              <w:rPr>
                <w:rFonts w:ascii="Times New Roman" w:hAnsi="Times New Roman" w:eastAsia="仿宋_GB2312" w:cs="Times New Roman"/>
                <w:b/>
                <w:color w:val="000000"/>
                <w:sz w:val="24"/>
                <w:szCs w:val="24"/>
                <w:shd w:val="clear" w:color="auto" w:fill="FFFFFF"/>
              </w:rPr>
            </w:pPr>
            <w:r>
              <w:rPr>
                <w:rFonts w:ascii="Times New Roman" w:hAnsi="Times New Roman" w:eastAsia="仿宋_GB2312" w:cs="Times New Roman"/>
                <w:b/>
                <w:color w:val="000000"/>
                <w:sz w:val="24"/>
                <w:szCs w:val="24"/>
                <w:shd w:val="clear" w:color="auto" w:fill="FFFFFF"/>
              </w:rPr>
              <w:t>姓名</w:t>
            </w:r>
          </w:p>
        </w:tc>
        <w:tc>
          <w:tcPr>
            <w:tcW w:w="515" w:type="dxa"/>
            <w:vAlign w:val="center"/>
          </w:tcPr>
          <w:p>
            <w:pPr>
              <w:shd w:val="solid" w:color="FFFFFF" w:fill="auto"/>
              <w:autoSpaceDN w:val="0"/>
              <w:spacing w:line="280" w:lineRule="exact"/>
              <w:jc w:val="center"/>
              <w:rPr>
                <w:rFonts w:ascii="Times New Roman" w:hAnsi="Times New Roman" w:eastAsia="仿宋_GB2312" w:cs="Times New Roman"/>
                <w:b/>
                <w:color w:val="000000"/>
                <w:sz w:val="24"/>
                <w:szCs w:val="24"/>
                <w:shd w:val="clear" w:color="auto" w:fill="FFFFFF"/>
              </w:rPr>
            </w:pPr>
            <w:r>
              <w:rPr>
                <w:rFonts w:ascii="Times New Roman" w:hAnsi="Times New Roman" w:eastAsia="仿宋_GB2312" w:cs="Times New Roman"/>
                <w:b/>
                <w:color w:val="000000"/>
                <w:sz w:val="24"/>
                <w:szCs w:val="24"/>
                <w:shd w:val="clear" w:color="auto" w:fill="FFFFFF"/>
              </w:rPr>
              <w:t>性别</w:t>
            </w:r>
          </w:p>
        </w:tc>
        <w:tc>
          <w:tcPr>
            <w:tcW w:w="979" w:type="dxa"/>
            <w:vAlign w:val="center"/>
          </w:tcPr>
          <w:p>
            <w:pPr>
              <w:shd w:val="solid" w:color="FFFFFF" w:fill="auto"/>
              <w:autoSpaceDN w:val="0"/>
              <w:spacing w:line="280" w:lineRule="exact"/>
              <w:jc w:val="center"/>
              <w:rPr>
                <w:rFonts w:ascii="Times New Roman" w:hAnsi="Times New Roman" w:eastAsia="仿宋_GB2312" w:cs="Times New Roman"/>
                <w:b/>
                <w:color w:val="000000"/>
                <w:sz w:val="24"/>
                <w:szCs w:val="24"/>
                <w:shd w:val="clear" w:color="auto" w:fill="FFFFFF"/>
              </w:rPr>
            </w:pPr>
            <w:r>
              <w:rPr>
                <w:rFonts w:ascii="Times New Roman" w:hAnsi="Times New Roman" w:eastAsia="仿宋_GB2312" w:cs="Times New Roman"/>
                <w:b/>
                <w:color w:val="000000"/>
                <w:sz w:val="24"/>
                <w:szCs w:val="24"/>
                <w:shd w:val="clear" w:color="auto" w:fill="FFFFFF"/>
              </w:rPr>
              <w:t>出生</w:t>
            </w:r>
          </w:p>
          <w:p>
            <w:pPr>
              <w:shd w:val="solid" w:color="FFFFFF" w:fill="auto"/>
              <w:autoSpaceDN w:val="0"/>
              <w:spacing w:line="280" w:lineRule="exact"/>
              <w:jc w:val="center"/>
              <w:rPr>
                <w:rFonts w:ascii="Times New Roman" w:hAnsi="Times New Roman" w:eastAsia="仿宋_GB2312" w:cs="Times New Roman"/>
                <w:b/>
                <w:color w:val="000000"/>
                <w:sz w:val="24"/>
                <w:szCs w:val="24"/>
                <w:shd w:val="clear" w:color="auto" w:fill="FFFFFF"/>
              </w:rPr>
            </w:pPr>
            <w:r>
              <w:rPr>
                <w:rFonts w:ascii="Times New Roman" w:hAnsi="Times New Roman" w:eastAsia="仿宋_GB2312" w:cs="Times New Roman"/>
                <w:b/>
                <w:color w:val="000000"/>
                <w:sz w:val="24"/>
                <w:szCs w:val="24"/>
                <w:shd w:val="clear" w:color="auto" w:fill="FFFFFF"/>
              </w:rPr>
              <w:t>年月</w:t>
            </w:r>
          </w:p>
        </w:tc>
        <w:tc>
          <w:tcPr>
            <w:tcW w:w="1297" w:type="dxa"/>
            <w:vAlign w:val="center"/>
          </w:tcPr>
          <w:p>
            <w:pPr>
              <w:shd w:val="solid" w:color="FFFFFF" w:fill="auto"/>
              <w:autoSpaceDN w:val="0"/>
              <w:spacing w:line="280" w:lineRule="exact"/>
              <w:jc w:val="center"/>
              <w:rPr>
                <w:rFonts w:ascii="Times New Roman" w:hAnsi="Times New Roman" w:eastAsia="仿宋_GB2312" w:cs="Times New Roman"/>
                <w:b/>
                <w:color w:val="000000"/>
                <w:sz w:val="24"/>
                <w:szCs w:val="24"/>
                <w:shd w:val="clear" w:color="auto" w:fill="FFFFFF"/>
              </w:rPr>
            </w:pPr>
            <w:r>
              <w:rPr>
                <w:rFonts w:ascii="Times New Roman" w:hAnsi="Times New Roman" w:eastAsia="仿宋_GB2312" w:cs="Times New Roman"/>
                <w:b/>
                <w:color w:val="000000"/>
                <w:sz w:val="24"/>
                <w:szCs w:val="24"/>
                <w:shd w:val="clear" w:color="auto" w:fill="FFFFFF"/>
              </w:rPr>
              <w:t>学历/学位</w:t>
            </w:r>
          </w:p>
        </w:tc>
        <w:tc>
          <w:tcPr>
            <w:tcW w:w="1191" w:type="dxa"/>
            <w:vAlign w:val="center"/>
          </w:tcPr>
          <w:p>
            <w:pPr>
              <w:shd w:val="solid" w:color="FFFFFF" w:fill="auto"/>
              <w:autoSpaceDN w:val="0"/>
              <w:spacing w:line="280" w:lineRule="exact"/>
              <w:jc w:val="center"/>
              <w:rPr>
                <w:rFonts w:ascii="Times New Roman" w:hAnsi="Times New Roman" w:eastAsia="仿宋_GB2312" w:cs="Times New Roman"/>
                <w:b/>
                <w:color w:val="000000"/>
                <w:sz w:val="24"/>
                <w:szCs w:val="24"/>
                <w:shd w:val="clear" w:color="auto" w:fill="FFFFFF"/>
              </w:rPr>
            </w:pPr>
            <w:r>
              <w:rPr>
                <w:rFonts w:ascii="Times New Roman" w:hAnsi="Times New Roman" w:eastAsia="仿宋_GB2312" w:cs="Times New Roman"/>
                <w:b/>
                <w:color w:val="000000"/>
                <w:sz w:val="24"/>
                <w:szCs w:val="24"/>
                <w:shd w:val="clear" w:color="auto" w:fill="FFFFFF"/>
              </w:rPr>
              <w:t>所学专业</w:t>
            </w:r>
          </w:p>
        </w:tc>
        <w:tc>
          <w:tcPr>
            <w:tcW w:w="1453" w:type="dxa"/>
            <w:vAlign w:val="center"/>
          </w:tcPr>
          <w:p>
            <w:pPr>
              <w:shd w:val="solid" w:color="FFFFFF" w:fill="auto"/>
              <w:autoSpaceDN w:val="0"/>
              <w:spacing w:line="280" w:lineRule="exact"/>
              <w:jc w:val="center"/>
              <w:rPr>
                <w:rFonts w:ascii="Times New Roman" w:hAnsi="Times New Roman" w:eastAsia="仿宋_GB2312" w:cs="Times New Roman"/>
                <w:b/>
                <w:color w:val="000000"/>
                <w:sz w:val="24"/>
                <w:szCs w:val="24"/>
                <w:shd w:val="clear" w:color="auto" w:fill="FFFFFF"/>
              </w:rPr>
            </w:pPr>
            <w:r>
              <w:rPr>
                <w:rFonts w:ascii="Times New Roman" w:hAnsi="Times New Roman" w:eastAsia="仿宋_GB2312" w:cs="Times New Roman"/>
                <w:b/>
                <w:color w:val="000000"/>
                <w:sz w:val="24"/>
                <w:szCs w:val="24"/>
                <w:shd w:val="clear" w:color="auto" w:fill="FFFFFF"/>
              </w:rPr>
              <w:t>职务/职称</w:t>
            </w:r>
          </w:p>
        </w:tc>
        <w:tc>
          <w:tcPr>
            <w:tcW w:w="3430" w:type="dxa"/>
            <w:vAlign w:val="center"/>
          </w:tcPr>
          <w:p>
            <w:pPr>
              <w:shd w:val="solid" w:color="FFFFFF" w:fill="auto"/>
              <w:autoSpaceDN w:val="0"/>
              <w:spacing w:line="280" w:lineRule="exact"/>
              <w:jc w:val="center"/>
              <w:rPr>
                <w:rFonts w:ascii="Times New Roman" w:hAnsi="Times New Roman" w:eastAsia="仿宋_GB2312" w:cs="Times New Roman"/>
                <w:b/>
                <w:color w:val="000000"/>
                <w:sz w:val="24"/>
                <w:szCs w:val="24"/>
                <w:shd w:val="clear" w:color="auto" w:fill="FFFFFF"/>
              </w:rPr>
            </w:pPr>
            <w:r>
              <w:rPr>
                <w:rFonts w:ascii="Times New Roman" w:hAnsi="Times New Roman" w:eastAsia="仿宋_GB2312" w:cs="Times New Roman"/>
                <w:b/>
                <w:color w:val="000000"/>
                <w:sz w:val="24"/>
                <w:szCs w:val="24"/>
                <w:shd w:val="clear" w:color="auto" w:fill="FFFFFF"/>
              </w:rPr>
              <w:t>承担任务</w:t>
            </w:r>
          </w:p>
        </w:tc>
        <w:tc>
          <w:tcPr>
            <w:tcW w:w="2864" w:type="dxa"/>
            <w:vAlign w:val="center"/>
          </w:tcPr>
          <w:p>
            <w:pPr>
              <w:shd w:val="solid" w:color="FFFFFF" w:fill="auto"/>
              <w:autoSpaceDN w:val="0"/>
              <w:spacing w:line="280" w:lineRule="exact"/>
              <w:jc w:val="center"/>
              <w:rPr>
                <w:rFonts w:ascii="Times New Roman" w:hAnsi="Times New Roman" w:eastAsia="仿宋_GB2312" w:cs="Times New Roman"/>
                <w:b/>
                <w:color w:val="000000"/>
                <w:sz w:val="24"/>
                <w:szCs w:val="24"/>
                <w:shd w:val="clear" w:color="auto" w:fill="FFFFFF"/>
              </w:rPr>
            </w:pPr>
            <w:r>
              <w:rPr>
                <w:rFonts w:ascii="Times New Roman" w:hAnsi="Times New Roman" w:eastAsia="仿宋_GB2312" w:cs="Times New Roman"/>
                <w:b/>
                <w:color w:val="000000"/>
                <w:sz w:val="24"/>
                <w:szCs w:val="24"/>
                <w:shd w:val="clear" w:color="auto" w:fill="FFFFFF"/>
              </w:rPr>
              <w:t>工作单位</w:t>
            </w:r>
          </w:p>
        </w:tc>
        <w:tc>
          <w:tcPr>
            <w:tcW w:w="1735" w:type="dxa"/>
            <w:vAlign w:val="center"/>
          </w:tcPr>
          <w:p>
            <w:pPr>
              <w:shd w:val="solid" w:color="FFFFFF" w:fill="auto"/>
              <w:autoSpaceDN w:val="0"/>
              <w:spacing w:line="280" w:lineRule="exact"/>
              <w:jc w:val="center"/>
              <w:rPr>
                <w:rFonts w:ascii="Times New Roman" w:hAnsi="Times New Roman" w:eastAsia="仿宋_GB2312" w:cs="Times New Roman"/>
                <w:b/>
                <w:color w:val="000000"/>
                <w:sz w:val="24"/>
                <w:szCs w:val="24"/>
                <w:shd w:val="clear" w:color="auto" w:fill="FFFFFF"/>
              </w:rPr>
            </w:pPr>
            <w:r>
              <w:rPr>
                <w:rFonts w:ascii="Times New Roman" w:hAnsi="Times New Roman" w:eastAsia="仿宋_GB2312" w:cs="Times New Roman"/>
                <w:b/>
                <w:color w:val="000000"/>
                <w:sz w:val="24"/>
                <w:szCs w:val="24"/>
                <w:shd w:val="clear" w:color="auto" w:fill="FFFFFF"/>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43" w:hRule="atLeast"/>
          <w:jc w:val="center"/>
        </w:trPr>
        <w:tc>
          <w:tcPr>
            <w:tcW w:w="104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51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979"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1297"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1191"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1453"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3430"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2864"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1735"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43" w:hRule="atLeast"/>
          <w:jc w:val="center"/>
        </w:trPr>
        <w:tc>
          <w:tcPr>
            <w:tcW w:w="104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51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979"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97"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191"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453"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3430"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286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73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43" w:hRule="atLeast"/>
          <w:jc w:val="center"/>
        </w:trPr>
        <w:tc>
          <w:tcPr>
            <w:tcW w:w="1044"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515"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979"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1297"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1191"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1453"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3430"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2864"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1735"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43" w:hRule="atLeast"/>
          <w:jc w:val="center"/>
        </w:trPr>
        <w:tc>
          <w:tcPr>
            <w:tcW w:w="104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51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979"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97"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191"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453"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3430"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286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73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43" w:hRule="atLeast"/>
          <w:jc w:val="center"/>
        </w:trPr>
        <w:tc>
          <w:tcPr>
            <w:tcW w:w="104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51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979"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97"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191"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453"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3430"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2864"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c>
          <w:tcPr>
            <w:tcW w:w="1735" w:type="dxa"/>
            <w:tcBorders>
              <w:bottom w:val="single" w:color="auto" w:sz="4" w:space="0"/>
            </w:tcBorders>
            <w:vAlign w:val="center"/>
          </w:tcPr>
          <w:p>
            <w:pPr>
              <w:shd w:val="solid" w:color="FFFFFF" w:fill="auto"/>
              <w:autoSpaceDN w:val="0"/>
              <w:spacing w:line="240" w:lineRule="exact"/>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43" w:hRule="atLeast"/>
          <w:jc w:val="center"/>
        </w:trPr>
        <w:tc>
          <w:tcPr>
            <w:tcW w:w="104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51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979"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97"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191"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453"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3430"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286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73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43" w:hRule="atLeast"/>
          <w:jc w:val="center"/>
        </w:trPr>
        <w:tc>
          <w:tcPr>
            <w:tcW w:w="104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51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979"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97"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191"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453"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3430"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286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73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43" w:hRule="atLeast"/>
          <w:jc w:val="center"/>
        </w:trPr>
        <w:tc>
          <w:tcPr>
            <w:tcW w:w="104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51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979"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97"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191"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453"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3430"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286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73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43" w:hRule="atLeast"/>
          <w:jc w:val="center"/>
        </w:trPr>
        <w:tc>
          <w:tcPr>
            <w:tcW w:w="104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51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979"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97"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191"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453"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3430"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286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73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43" w:hRule="atLeast"/>
          <w:jc w:val="center"/>
        </w:trPr>
        <w:tc>
          <w:tcPr>
            <w:tcW w:w="104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51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979"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297"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191"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453"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3430"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2864"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735" w:type="dxa"/>
            <w:tcBorders>
              <w:bottom w:val="single" w:color="auto" w:sz="4" w:space="0"/>
            </w:tcBorders>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783" w:hRule="atLeast"/>
          <w:jc w:val="center"/>
        </w:trPr>
        <w:tc>
          <w:tcPr>
            <w:tcW w:w="14512" w:type="dxa"/>
            <w:gridSpan w:val="9"/>
            <w:tcBorders>
              <w:bottom w:val="single" w:color="auto" w:sz="4" w:space="0"/>
            </w:tcBorders>
            <w:vAlign w:val="center"/>
          </w:tcPr>
          <w:p>
            <w:pPr>
              <w:shd w:val="solid" w:color="FFFFFF" w:fill="auto"/>
              <w:autoSpaceDN w:val="0"/>
              <w:jc w:val="left"/>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b/>
                <w:bCs/>
                <w:color w:val="000000"/>
                <w:sz w:val="24"/>
                <w:szCs w:val="24"/>
                <w:shd w:val="clear" w:color="auto" w:fill="FFFFFF"/>
              </w:rPr>
              <w:t>备注：以上两页可加附页</w:t>
            </w:r>
          </w:p>
        </w:tc>
      </w:tr>
    </w:tbl>
    <w:p>
      <w:pPr>
        <w:shd w:val="solid" w:color="FFFFFF" w:fill="auto"/>
        <w:autoSpaceDN w:val="0"/>
        <w:spacing w:before="120"/>
        <w:ind w:left="74"/>
        <w:jc w:val="left"/>
        <w:rPr>
          <w:b/>
          <w:color w:val="000000"/>
          <w:sz w:val="28"/>
          <w:szCs w:val="28"/>
          <w:shd w:val="clear" w:color="auto" w:fill="FFFFFF"/>
        </w:rPr>
        <w:sectPr>
          <w:pgSz w:w="16838" w:h="11906" w:orient="landscape"/>
          <w:pgMar w:top="2098" w:right="1531" w:bottom="1985" w:left="1531" w:header="851" w:footer="646" w:gutter="0"/>
          <w:pgNumType w:fmt="numberInDash"/>
          <w:cols w:space="720" w:num="1"/>
          <w:docGrid w:type="lines" w:linePitch="312" w:charSpace="0"/>
        </w:sectPr>
      </w:pPr>
    </w:p>
    <w:p>
      <w:pPr>
        <w:shd w:val="solid" w:color="FFFFFF" w:fill="auto"/>
        <w:autoSpaceDN w:val="0"/>
        <w:spacing w:line="600" w:lineRule="exact"/>
        <w:jc w:val="left"/>
        <w:rPr>
          <w:rFonts w:ascii="黑体" w:hAnsi="黑体" w:eastAsia="黑体" w:cs="宋体"/>
          <w:color w:val="000000"/>
          <w:shd w:val="clear" w:color="auto" w:fill="FFFFFF"/>
        </w:rPr>
      </w:pPr>
      <w:r>
        <w:rPr>
          <w:rFonts w:hint="eastAsia" w:ascii="黑体" w:hAnsi="黑体" w:eastAsia="黑体" w:cs="宋体"/>
          <w:color w:val="000000"/>
          <w:shd w:val="clear" w:color="auto" w:fill="FFFFFF"/>
        </w:rPr>
        <w:t>四、经费预算</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932"/>
        <w:gridCol w:w="2650"/>
        <w:gridCol w:w="976"/>
        <w:gridCol w:w="977"/>
        <w:gridCol w:w="3030"/>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612" w:type="dxa"/>
            <w:gridSpan w:val="2"/>
            <w:vAlign w:val="center"/>
          </w:tcPr>
          <w:p>
            <w:pPr>
              <w:shd w:val="solid" w:color="FFFFFF" w:fill="auto"/>
              <w:autoSpaceDN w:val="0"/>
              <w:spacing w:line="280" w:lineRule="exact"/>
              <w:jc w:val="center"/>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经费来源预算</w:t>
            </w:r>
          </w:p>
          <w:p>
            <w:pPr>
              <w:shd w:val="solid" w:color="FFFFFF" w:fill="auto"/>
              <w:autoSpaceDN w:val="0"/>
              <w:spacing w:line="280" w:lineRule="exact"/>
              <w:jc w:val="center"/>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（单位：万元）</w:t>
            </w:r>
          </w:p>
        </w:tc>
        <w:tc>
          <w:tcPr>
            <w:tcW w:w="7647" w:type="dxa"/>
            <w:gridSpan w:val="5"/>
            <w:vAlign w:val="center"/>
          </w:tcPr>
          <w:p>
            <w:pPr>
              <w:shd w:val="solid" w:color="FFFFFF" w:fill="auto"/>
              <w:autoSpaceDN w:val="0"/>
              <w:jc w:val="center"/>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经费支出预算（单位：万元）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34" w:hRule="atLeast"/>
          <w:jc w:val="center"/>
        </w:trPr>
        <w:tc>
          <w:tcPr>
            <w:tcW w:w="1680" w:type="dxa"/>
            <w:vAlign w:val="center"/>
          </w:tcPr>
          <w:p>
            <w:pPr>
              <w:shd w:val="solid" w:color="FFFFFF" w:fill="auto"/>
              <w:autoSpaceDN w:val="0"/>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项目</w:t>
            </w:r>
          </w:p>
        </w:tc>
        <w:tc>
          <w:tcPr>
            <w:tcW w:w="932" w:type="dxa"/>
            <w:vAlign w:val="center"/>
          </w:tcPr>
          <w:p>
            <w:pPr>
              <w:shd w:val="solid" w:color="FFFFFF" w:fill="auto"/>
              <w:autoSpaceDN w:val="0"/>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金额</w:t>
            </w:r>
          </w:p>
        </w:tc>
        <w:tc>
          <w:tcPr>
            <w:tcW w:w="2650" w:type="dxa"/>
            <w:vAlign w:val="center"/>
          </w:tcPr>
          <w:p>
            <w:pPr>
              <w:shd w:val="solid" w:color="FFFFFF" w:fill="auto"/>
              <w:autoSpaceDN w:val="0"/>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项目</w:t>
            </w:r>
          </w:p>
        </w:tc>
        <w:tc>
          <w:tcPr>
            <w:tcW w:w="1953" w:type="dxa"/>
            <w:gridSpan w:val="2"/>
            <w:vAlign w:val="center"/>
          </w:tcPr>
          <w:p>
            <w:pPr>
              <w:shd w:val="solid" w:color="FFFFFF" w:fill="auto"/>
              <w:autoSpaceDN w:val="0"/>
              <w:spacing w:line="360" w:lineRule="exact"/>
              <w:jc w:val="center"/>
              <w:rPr>
                <w:rFonts w:hint="eastAsia" w:ascii="黑体" w:hAnsi="黑体" w:eastAsia="黑体" w:cs="黑体"/>
                <w:color w:val="000000"/>
                <w:sz w:val="24"/>
                <w:shd w:val="clear" w:color="auto" w:fill="FFFFFF"/>
              </w:rPr>
            </w:pPr>
            <w:r>
              <w:rPr>
                <w:rFonts w:hint="eastAsia" w:ascii="黑体" w:hAnsi="黑体" w:eastAsia="黑体" w:cs="黑体"/>
                <w:color w:val="000000"/>
                <w:sz w:val="24"/>
                <w:shd w:val="clear" w:color="auto" w:fill="FFFFFF"/>
              </w:rPr>
              <w:t>金额</w:t>
            </w:r>
          </w:p>
        </w:tc>
        <w:tc>
          <w:tcPr>
            <w:tcW w:w="3030" w:type="dxa"/>
            <w:vAlign w:val="center"/>
          </w:tcPr>
          <w:p>
            <w:pPr>
              <w:shd w:val="solid" w:color="FFFFFF" w:fill="auto"/>
              <w:autoSpaceDN w:val="0"/>
              <w:spacing w:line="240" w:lineRule="exact"/>
              <w:ind w:left="720" w:hanging="720" w:hangingChars="300"/>
              <w:jc w:val="left"/>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31" w:hRule="atLeast"/>
          <w:jc w:val="center"/>
        </w:trPr>
        <w:tc>
          <w:tcPr>
            <w:tcW w:w="1680" w:type="dxa"/>
            <w:vAlign w:val="center"/>
          </w:tcPr>
          <w:p>
            <w:pPr>
              <w:shd w:val="solid" w:color="FFFFFF" w:fill="auto"/>
              <w:autoSpaceDN w:val="0"/>
              <w:jc w:val="center"/>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项目投资</w:t>
            </w:r>
          </w:p>
          <w:p>
            <w:pPr>
              <w:shd w:val="solid" w:color="FFFFFF" w:fill="auto"/>
              <w:autoSpaceDN w:val="0"/>
              <w:jc w:val="center"/>
              <w:rPr>
                <w:rFonts w:hint="eastAsia" w:ascii="Times New Roman" w:hAnsi="Times New Roman" w:eastAsia="仿宋_GB2312" w:cs="Times New Roman"/>
                <w:color w:val="000000"/>
                <w:sz w:val="24"/>
                <w:shd w:val="clear" w:color="auto" w:fill="FFFFFF"/>
                <w:lang w:eastAsia="zh-CN"/>
              </w:rPr>
            </w:pPr>
            <w:r>
              <w:rPr>
                <w:rFonts w:hint="eastAsia" w:ascii="Times New Roman" w:hAnsi="Times New Roman" w:eastAsia="仿宋_GB2312" w:cs="Times New Roman"/>
                <w:color w:val="000000"/>
                <w:sz w:val="24"/>
                <w:shd w:val="clear" w:color="auto" w:fill="FFFFFF"/>
                <w:lang w:eastAsia="zh-CN"/>
              </w:rPr>
              <w:t>总额</w:t>
            </w: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jc w:val="left"/>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项目经费支出合计</w:t>
            </w:r>
          </w:p>
        </w:tc>
        <w:tc>
          <w:tcPr>
            <w:tcW w:w="976" w:type="dxa"/>
            <w:vAlign w:val="center"/>
          </w:tcPr>
          <w:p>
            <w:pPr>
              <w:shd w:val="solid" w:color="FFFFFF" w:fill="auto"/>
              <w:autoSpaceDN w:val="0"/>
              <w:jc w:val="left"/>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总金额</w:t>
            </w:r>
          </w:p>
        </w:tc>
        <w:tc>
          <w:tcPr>
            <w:tcW w:w="977" w:type="dxa"/>
            <w:vAlign w:val="center"/>
          </w:tcPr>
          <w:p>
            <w:pPr>
              <w:shd w:val="solid" w:color="FFFFFF" w:fill="auto"/>
              <w:autoSpaceDN w:val="0"/>
              <w:spacing w:line="300" w:lineRule="exact"/>
              <w:jc w:val="center"/>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本专项支出</w:t>
            </w:r>
          </w:p>
        </w:tc>
        <w:tc>
          <w:tcPr>
            <w:tcW w:w="3030" w:type="dxa"/>
            <w:vAlign w:val="center"/>
          </w:tcPr>
          <w:p>
            <w:pPr>
              <w:shd w:val="solid" w:color="FFFFFF" w:fill="auto"/>
              <w:autoSpaceDN w:val="0"/>
              <w:jc w:val="center"/>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本专项支出简要说明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79" w:hRule="atLeast"/>
          <w:jc w:val="center"/>
        </w:trPr>
        <w:tc>
          <w:tcPr>
            <w:tcW w:w="1680" w:type="dxa"/>
            <w:vAlign w:val="center"/>
          </w:tcPr>
          <w:p>
            <w:pPr>
              <w:shd w:val="solid" w:color="FFFFFF" w:fill="auto"/>
              <w:autoSpaceDN w:val="0"/>
              <w:rPr>
                <w:rFonts w:ascii="Times New Roman" w:hAnsi="Times New Roman" w:eastAsia="仿宋_GB2312" w:cs="Times New Roman"/>
                <w:b/>
                <w:bCs/>
                <w:color w:val="000000"/>
                <w:sz w:val="24"/>
                <w:shd w:val="clear" w:color="auto" w:fill="FFFFFF"/>
              </w:rPr>
            </w:pPr>
            <w:r>
              <w:rPr>
                <w:rFonts w:ascii="Times New Roman" w:hAnsi="Times New Roman" w:eastAsia="仿宋_GB2312" w:cs="Times New Roman"/>
                <w:b/>
                <w:bCs/>
                <w:color w:val="000000"/>
                <w:sz w:val="24"/>
                <w:shd w:val="clear" w:color="auto" w:fill="FFFFFF"/>
              </w:rPr>
              <w:t>一、申请省级专利资助专项经费</w:t>
            </w: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jc w:val="left"/>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b/>
                <w:bCs/>
                <w:color w:val="000000"/>
                <w:sz w:val="24"/>
                <w:shd w:val="clear" w:color="auto" w:fill="FFFFFF"/>
              </w:rPr>
              <w:t>一、直接费用</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8"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b/>
                <w:bCs/>
                <w:color w:val="000000"/>
                <w:sz w:val="24"/>
                <w:shd w:val="clear" w:color="auto" w:fill="FFFFFF"/>
              </w:rPr>
              <w:t>二、其他：</w:t>
            </w: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1. 设备费</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81"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其它财政拨款</w:t>
            </w: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（1）设备购置费</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87"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企业自有经费</w:t>
            </w: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（2）设备改造与租赁费</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96"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银行贷款</w:t>
            </w: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2. 材料费</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1"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其它资金</w:t>
            </w: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3. 测试化验加工费</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79"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1.</w:t>
            </w: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4. 燃料动力费</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96"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2.</w:t>
            </w: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5. 差旅费</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1"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3.</w:t>
            </w: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6. 会议费</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82"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7. 国内协作费</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61"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8. 出版/文献/信息传播/知识产权事务费</w:t>
            </w:r>
          </w:p>
        </w:tc>
        <w:tc>
          <w:tcPr>
            <w:tcW w:w="976" w:type="dxa"/>
            <w:vAlign w:val="center"/>
          </w:tcPr>
          <w:p>
            <w:pPr>
              <w:shd w:val="solid" w:color="FFFFFF" w:fill="auto"/>
              <w:autoSpaceDN w:val="0"/>
              <w:rPr>
                <w:rFonts w:ascii="Times New Roman" w:hAnsi="Times New Roman" w:eastAsia="仿宋_GB2312" w:cs="Times New Roman"/>
                <w:color w:val="000000"/>
                <w:sz w:val="24"/>
                <w:highlight w:val="yellow"/>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highlight w:val="yellow"/>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highlight w:val="yellow"/>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54"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9. 劳务费</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00"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10. 专家咨询费</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34"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11. 其他支出</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517"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b/>
                <w:bCs/>
                <w:color w:val="000000"/>
                <w:sz w:val="24"/>
                <w:shd w:val="clear" w:color="auto" w:fill="FFFFFF"/>
              </w:rPr>
              <w:t>二、间接费用</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43" w:hRule="atLeast"/>
          <w:jc w:val="center"/>
        </w:trPr>
        <w:tc>
          <w:tcPr>
            <w:tcW w:w="168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32"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2650" w:type="dxa"/>
            <w:vAlign w:val="center"/>
          </w:tcPr>
          <w:p>
            <w:pPr>
              <w:shd w:val="solid" w:color="FFFFFF" w:fill="auto"/>
              <w:autoSpaceDN w:val="0"/>
              <w:rPr>
                <w:rFonts w:ascii="Times New Roman" w:hAnsi="Times New Roman" w:eastAsia="仿宋_GB2312" w:cs="Times New Roman"/>
                <w:color w:val="000000"/>
                <w:sz w:val="24"/>
                <w:shd w:val="clear" w:color="auto" w:fill="FFFFFF"/>
              </w:rPr>
            </w:pPr>
            <w:r>
              <w:rPr>
                <w:rFonts w:ascii="Times New Roman" w:hAnsi="Times New Roman" w:eastAsia="仿宋_GB2312" w:cs="Times New Roman"/>
                <w:color w:val="000000"/>
                <w:sz w:val="24"/>
                <w:shd w:val="clear" w:color="auto" w:fill="FFFFFF"/>
              </w:rPr>
              <w:t>其中：绩效支出</w:t>
            </w:r>
          </w:p>
        </w:tc>
        <w:tc>
          <w:tcPr>
            <w:tcW w:w="976"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977"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c>
          <w:tcPr>
            <w:tcW w:w="3030" w:type="dxa"/>
            <w:vAlign w:val="center"/>
          </w:tcPr>
          <w:p>
            <w:pPr>
              <w:shd w:val="solid" w:color="FFFFFF" w:fill="auto"/>
              <w:autoSpaceDN w:val="0"/>
              <w:rPr>
                <w:rFonts w:ascii="Times New Roman" w:hAnsi="Times New Roman" w:eastAsia="仿宋_GB2312" w:cs="Times New Roman"/>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0259" w:type="dxa"/>
            <w:gridSpan w:val="7"/>
            <w:vAlign w:val="center"/>
          </w:tcPr>
          <w:p>
            <w:pPr>
              <w:spacing w:line="4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说明：1. 申请省级专利资助专项经费不超过20万元。</w:t>
            </w:r>
          </w:p>
          <w:p>
            <w:pPr>
              <w:spacing w:line="400" w:lineRule="exact"/>
              <w:ind w:firstLine="720" w:firstLineChars="300"/>
              <w:rPr>
                <w:rFonts w:ascii="Times New Roman" w:hAnsi="Times New Roman" w:eastAsia="仿宋_GB2312" w:cs="Times New Roman"/>
                <w:sz w:val="24"/>
                <w:szCs w:val="24"/>
              </w:rPr>
            </w:pPr>
            <w:r>
              <w:rPr>
                <w:rFonts w:ascii="Times New Roman" w:hAnsi="Times New Roman" w:eastAsia="仿宋_GB2312" w:cs="Times New Roman"/>
                <w:sz w:val="24"/>
                <w:szCs w:val="24"/>
              </w:rPr>
              <w:t>2. 精确到小数点后两位。</w:t>
            </w:r>
          </w:p>
          <w:p>
            <w:pPr>
              <w:spacing w:line="400" w:lineRule="exact"/>
              <w:ind w:firstLine="720" w:firstLineChars="300"/>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 严格按照省财政有关要求进行项目经费支出。</w:t>
            </w:r>
          </w:p>
        </w:tc>
      </w:tr>
    </w:tbl>
    <w:p>
      <w:pPr>
        <w:shd w:val="solid" w:color="FFFFFF" w:fill="auto"/>
        <w:autoSpaceDN w:val="0"/>
        <w:spacing w:before="120"/>
        <w:jc w:val="left"/>
        <w:rPr>
          <w:rFonts w:ascii="黑体" w:hAnsi="黑体" w:eastAsia="黑体" w:cs="宋体"/>
          <w:color w:val="000000"/>
          <w:shd w:val="clear" w:color="auto" w:fill="FFFFFF"/>
        </w:rPr>
      </w:pPr>
      <w:r>
        <w:rPr>
          <w:rFonts w:hint="eastAsia" w:ascii="黑体" w:hAnsi="黑体" w:eastAsia="黑体" w:cs="宋体"/>
          <w:color w:val="000000"/>
          <w:shd w:val="clear" w:color="auto" w:fill="FFFFFF"/>
        </w:rPr>
        <w:t>五、申报单位专利工作相关情况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69"/>
        <w:gridCol w:w="522"/>
        <w:gridCol w:w="938"/>
        <w:gridCol w:w="1350"/>
        <w:gridCol w:w="1360"/>
        <w:gridCol w:w="756"/>
        <w:gridCol w:w="704"/>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07" w:type="dxa"/>
            <w:vMerge w:val="restart"/>
            <w:textDirection w:val="tbRlV"/>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申报项目专利情况</w:t>
            </w:r>
          </w:p>
        </w:tc>
        <w:tc>
          <w:tcPr>
            <w:tcW w:w="1691" w:type="dxa"/>
            <w:gridSpan w:val="2"/>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申报项目的</w:t>
            </w:r>
          </w:p>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专利名称</w:t>
            </w:r>
          </w:p>
        </w:tc>
        <w:tc>
          <w:tcPr>
            <w:tcW w:w="6796" w:type="dxa"/>
            <w:gridSpan w:val="6"/>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bookmarkStart w:id="0" w:name="str1501"/>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7" w:type="dxa"/>
            <w:vMerge w:val="continue"/>
            <w:shd w:val="clear" w:color="auto" w:fill="auto"/>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691" w:type="dxa"/>
            <w:gridSpan w:val="2"/>
            <w:shd w:val="clear" w:color="auto" w:fill="auto"/>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专利权人</w:t>
            </w:r>
          </w:p>
        </w:tc>
        <w:tc>
          <w:tcPr>
            <w:tcW w:w="6796" w:type="dxa"/>
            <w:gridSpan w:val="6"/>
            <w:shd w:val="clear" w:color="auto" w:fill="FFFFFF"/>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7" w:type="dxa"/>
            <w:vMerge w:val="continue"/>
            <w:shd w:val="clear" w:color="auto" w:fill="auto"/>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691" w:type="dxa"/>
            <w:gridSpan w:val="2"/>
            <w:shd w:val="clear" w:color="auto" w:fill="auto"/>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专利号</w:t>
            </w:r>
          </w:p>
        </w:tc>
        <w:tc>
          <w:tcPr>
            <w:tcW w:w="2288" w:type="dxa"/>
            <w:gridSpan w:val="2"/>
            <w:shd w:val="clear" w:color="auto" w:fill="FFFFFF"/>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bookmarkStart w:id="1" w:name="str1601"/>
            <w:bookmarkEnd w:id="1"/>
          </w:p>
        </w:tc>
        <w:tc>
          <w:tcPr>
            <w:tcW w:w="2116" w:type="dxa"/>
            <w:gridSpan w:val="2"/>
            <w:shd w:val="clear" w:color="auto" w:fill="auto"/>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专利分类</w:t>
            </w:r>
          </w:p>
        </w:tc>
        <w:tc>
          <w:tcPr>
            <w:tcW w:w="2392" w:type="dxa"/>
            <w:gridSpan w:val="2"/>
            <w:shd w:val="clear" w:color="auto" w:fill="FFFFFF"/>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bookmarkStart w:id="2" w:name="str30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07" w:type="dxa"/>
            <w:vMerge w:val="continue"/>
            <w:shd w:val="clear" w:color="auto" w:fill="auto"/>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691" w:type="dxa"/>
            <w:gridSpan w:val="2"/>
            <w:shd w:val="clear" w:color="auto" w:fill="auto"/>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申请日</w:t>
            </w:r>
          </w:p>
        </w:tc>
        <w:tc>
          <w:tcPr>
            <w:tcW w:w="2288" w:type="dxa"/>
            <w:gridSpan w:val="2"/>
            <w:shd w:val="clear" w:color="auto" w:fill="FFFFFF"/>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bookmarkStart w:id="3" w:name="extraStr401"/>
            <w:bookmarkEnd w:id="3"/>
          </w:p>
        </w:tc>
        <w:tc>
          <w:tcPr>
            <w:tcW w:w="2116" w:type="dxa"/>
            <w:gridSpan w:val="2"/>
            <w:shd w:val="clear" w:color="auto" w:fill="auto"/>
            <w:vAlign w:val="center"/>
          </w:tcPr>
          <w:p>
            <w:pPr>
              <w:shd w:val="solid" w:color="FFFFFF" w:fill="auto"/>
              <w:autoSpaceDN w:val="0"/>
              <w:jc w:val="center"/>
              <w:rPr>
                <w:rFonts w:hint="default" w:ascii="Times New Roman" w:hAnsi="Times New Roman" w:eastAsia="仿宋_GB2312" w:cs="Times New Roman"/>
                <w:color w:val="000000"/>
                <w:sz w:val="24"/>
                <w:szCs w:val="24"/>
                <w:shd w:val="clear" w:color="auto" w:fill="FFFFFF"/>
                <w:lang w:val="en-US" w:eastAsia="zh-CN"/>
              </w:rPr>
            </w:pPr>
            <w:r>
              <w:rPr>
                <w:rFonts w:ascii="Times New Roman" w:hAnsi="Times New Roman" w:eastAsia="仿宋_GB2312" w:cs="Times New Roman"/>
                <w:color w:val="000000"/>
                <w:sz w:val="24"/>
                <w:szCs w:val="24"/>
                <w:shd w:val="clear" w:color="auto" w:fill="FFFFFF"/>
              </w:rPr>
              <w:t>授权日</w:t>
            </w:r>
          </w:p>
        </w:tc>
        <w:tc>
          <w:tcPr>
            <w:tcW w:w="2392" w:type="dxa"/>
            <w:gridSpan w:val="2"/>
            <w:shd w:val="clear" w:color="auto" w:fill="FFFFFF"/>
            <w:vAlign w:val="center"/>
          </w:tcPr>
          <w:p>
            <w:pPr>
              <w:widowControl/>
              <w:jc w:val="center"/>
              <w:textAlignment w:val="top"/>
              <w:rPr>
                <w:rFonts w:ascii="Times New Roman" w:hAnsi="Times New Roman" w:eastAsia="仿宋_GB2312" w:cs="Times New Roman"/>
                <w:color w:val="000000"/>
                <w:sz w:val="24"/>
                <w:szCs w:val="24"/>
                <w:shd w:val="clear" w:color="auto" w:fill="FFFFFF"/>
              </w:rPr>
            </w:pPr>
            <w:bookmarkStart w:id="4" w:name="extraStr501"/>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07" w:type="dxa"/>
            <w:vMerge w:val="continue"/>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691" w:type="dxa"/>
            <w:gridSpan w:val="2"/>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当前法律状态</w:t>
            </w:r>
          </w:p>
        </w:tc>
        <w:tc>
          <w:tcPr>
            <w:tcW w:w="2288" w:type="dxa"/>
            <w:gridSpan w:val="2"/>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bookmarkStart w:id="5" w:name="str1801"/>
            <w:bookmarkEnd w:id="5"/>
          </w:p>
        </w:tc>
        <w:tc>
          <w:tcPr>
            <w:tcW w:w="2116" w:type="dxa"/>
            <w:gridSpan w:val="2"/>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有无专利纠纷</w:t>
            </w:r>
          </w:p>
        </w:tc>
        <w:tc>
          <w:tcPr>
            <w:tcW w:w="2392" w:type="dxa"/>
            <w:gridSpan w:val="2"/>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bookmarkStart w:id="6" w:name="str190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07" w:type="dxa"/>
            <w:vMerge w:val="restart"/>
            <w:textDirection w:val="tbRlV"/>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申报单位专利情况</w:t>
            </w:r>
          </w:p>
        </w:tc>
        <w:tc>
          <w:tcPr>
            <w:tcW w:w="2629" w:type="dxa"/>
            <w:gridSpan w:val="3"/>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累计专利申请总件数</w:t>
            </w:r>
          </w:p>
        </w:tc>
        <w:tc>
          <w:tcPr>
            <w:tcW w:w="135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bookmarkStart w:id="7" w:name="integer401"/>
            <w:bookmarkEnd w:id="7"/>
          </w:p>
        </w:tc>
        <w:tc>
          <w:tcPr>
            <w:tcW w:w="2820" w:type="dxa"/>
            <w:gridSpan w:val="3"/>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累计专利授权总件数</w:t>
            </w:r>
          </w:p>
        </w:tc>
        <w:tc>
          <w:tcPr>
            <w:tcW w:w="1688"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bookmarkStart w:id="8" w:name="integer501"/>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7" w:type="dxa"/>
            <w:vMerge w:val="continue"/>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169" w:type="dxa"/>
            <w:vMerge w:val="restart"/>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发明</w:t>
            </w:r>
          </w:p>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专利</w:t>
            </w:r>
          </w:p>
        </w:tc>
        <w:tc>
          <w:tcPr>
            <w:tcW w:w="1460" w:type="dxa"/>
            <w:gridSpan w:val="2"/>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申请件数</w:t>
            </w:r>
          </w:p>
        </w:tc>
        <w:tc>
          <w:tcPr>
            <w:tcW w:w="135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bookmarkStart w:id="9" w:name="integer601"/>
            <w:bookmarkEnd w:id="9"/>
          </w:p>
        </w:tc>
        <w:tc>
          <w:tcPr>
            <w:tcW w:w="1360" w:type="dxa"/>
            <w:vMerge w:val="restart"/>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实用新型及外观</w:t>
            </w:r>
          </w:p>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设计专利</w:t>
            </w:r>
          </w:p>
        </w:tc>
        <w:tc>
          <w:tcPr>
            <w:tcW w:w="1460" w:type="dxa"/>
            <w:gridSpan w:val="2"/>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申请件数</w:t>
            </w:r>
          </w:p>
        </w:tc>
        <w:tc>
          <w:tcPr>
            <w:tcW w:w="1688"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bookmarkStart w:id="10" w:name="integer701"/>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7" w:type="dxa"/>
            <w:vMerge w:val="continue"/>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169" w:type="dxa"/>
            <w:vMerge w:val="continue"/>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460" w:type="dxa"/>
            <w:gridSpan w:val="2"/>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授权件数</w:t>
            </w:r>
          </w:p>
        </w:tc>
        <w:tc>
          <w:tcPr>
            <w:tcW w:w="1350"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bookmarkStart w:id="11" w:name="integer801"/>
            <w:bookmarkEnd w:id="11"/>
          </w:p>
        </w:tc>
        <w:tc>
          <w:tcPr>
            <w:tcW w:w="1360" w:type="dxa"/>
            <w:vMerge w:val="continue"/>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460" w:type="dxa"/>
            <w:gridSpan w:val="2"/>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授权件数</w:t>
            </w:r>
          </w:p>
        </w:tc>
        <w:tc>
          <w:tcPr>
            <w:tcW w:w="1688" w:type="dxa"/>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bookmarkStart w:id="12" w:name="integer90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07" w:type="dxa"/>
            <w:vMerge w:val="continue"/>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p>
        </w:tc>
        <w:tc>
          <w:tcPr>
            <w:tcW w:w="1169" w:type="dxa"/>
            <w:vMerge w:val="continue"/>
            <w:vAlign w:val="center"/>
          </w:tcPr>
          <w:p>
            <w:pPr>
              <w:shd w:val="solid" w:color="FFFFFF" w:fill="auto"/>
              <w:autoSpaceDN w:val="0"/>
              <w:jc w:val="center"/>
              <w:rPr>
                <w:rFonts w:ascii="Times New Roman" w:hAnsi="Times New Roman" w:eastAsia="仿宋_GB2312" w:cs="Times New Roman"/>
                <w:color w:val="FF0000"/>
                <w:sz w:val="24"/>
                <w:szCs w:val="24"/>
                <w:shd w:val="clear" w:color="auto" w:fill="FFFFFF"/>
              </w:rPr>
            </w:pPr>
          </w:p>
        </w:tc>
        <w:tc>
          <w:tcPr>
            <w:tcW w:w="1460" w:type="dxa"/>
            <w:gridSpan w:val="2"/>
            <w:vAlign w:val="center"/>
          </w:tcPr>
          <w:p>
            <w:pPr>
              <w:shd w:val="solid" w:color="FFFFFF" w:fill="auto"/>
              <w:autoSpaceDN w:val="0"/>
              <w:jc w:val="center"/>
              <w:rPr>
                <w:rFonts w:ascii="Times New Roman" w:hAnsi="Times New Roman" w:eastAsia="仿宋_GB2312" w:cs="Times New Roman"/>
                <w:color w:val="FF0000"/>
                <w:sz w:val="24"/>
                <w:szCs w:val="24"/>
                <w:shd w:val="clear" w:color="auto" w:fill="FFFFFF"/>
              </w:rPr>
            </w:pPr>
            <w:r>
              <w:rPr>
                <w:rFonts w:ascii="Times New Roman" w:hAnsi="Times New Roman" w:eastAsia="仿宋_GB2312" w:cs="Times New Roman"/>
                <w:color w:val="000000"/>
                <w:sz w:val="24"/>
                <w:szCs w:val="24"/>
                <w:shd w:val="clear" w:color="auto" w:fill="FFFFFF"/>
              </w:rPr>
              <w:t>实施件数</w:t>
            </w:r>
          </w:p>
        </w:tc>
        <w:tc>
          <w:tcPr>
            <w:tcW w:w="1350" w:type="dxa"/>
            <w:vAlign w:val="center"/>
          </w:tcPr>
          <w:p>
            <w:pPr>
              <w:shd w:val="solid" w:color="FFFFFF" w:fill="auto"/>
              <w:autoSpaceDN w:val="0"/>
              <w:jc w:val="center"/>
              <w:rPr>
                <w:rFonts w:ascii="Times New Roman" w:hAnsi="Times New Roman" w:eastAsia="仿宋_GB2312" w:cs="Times New Roman"/>
                <w:color w:val="FF0000"/>
                <w:sz w:val="24"/>
                <w:szCs w:val="24"/>
                <w:shd w:val="clear" w:color="auto" w:fill="FFFFFF"/>
              </w:rPr>
            </w:pPr>
            <w:bookmarkStart w:id="13" w:name="integer1001"/>
            <w:bookmarkEnd w:id="13"/>
          </w:p>
        </w:tc>
        <w:tc>
          <w:tcPr>
            <w:tcW w:w="1360" w:type="dxa"/>
            <w:vMerge w:val="continue"/>
            <w:vAlign w:val="center"/>
          </w:tcPr>
          <w:p>
            <w:pPr>
              <w:shd w:val="solid" w:color="FFFFFF" w:fill="auto"/>
              <w:autoSpaceDN w:val="0"/>
              <w:jc w:val="center"/>
              <w:rPr>
                <w:rFonts w:ascii="Times New Roman" w:hAnsi="Times New Roman" w:eastAsia="仿宋_GB2312" w:cs="Times New Roman"/>
                <w:color w:val="FF0000"/>
                <w:sz w:val="24"/>
                <w:szCs w:val="24"/>
                <w:shd w:val="clear" w:color="auto" w:fill="FFFFFF"/>
              </w:rPr>
            </w:pPr>
          </w:p>
        </w:tc>
        <w:tc>
          <w:tcPr>
            <w:tcW w:w="1460" w:type="dxa"/>
            <w:gridSpan w:val="2"/>
            <w:vAlign w:val="center"/>
          </w:tcPr>
          <w:p>
            <w:pPr>
              <w:shd w:val="solid" w:color="FFFFFF" w:fill="auto"/>
              <w:autoSpaceDN w:val="0"/>
              <w:jc w:val="center"/>
              <w:rPr>
                <w:rFonts w:ascii="Times New Roman" w:hAnsi="Times New Roman" w:eastAsia="仿宋_GB2312" w:cs="Times New Roman"/>
                <w:color w:val="FF0000"/>
                <w:sz w:val="24"/>
                <w:szCs w:val="24"/>
                <w:shd w:val="clear" w:color="auto" w:fill="FFFFFF"/>
              </w:rPr>
            </w:pPr>
            <w:r>
              <w:rPr>
                <w:rFonts w:ascii="Times New Roman" w:hAnsi="Times New Roman" w:eastAsia="仿宋_GB2312" w:cs="Times New Roman"/>
                <w:color w:val="000000"/>
                <w:sz w:val="24"/>
                <w:szCs w:val="24"/>
                <w:shd w:val="clear" w:color="auto" w:fill="FFFFFF"/>
              </w:rPr>
              <w:t>实施件数</w:t>
            </w:r>
          </w:p>
        </w:tc>
        <w:tc>
          <w:tcPr>
            <w:tcW w:w="1688" w:type="dxa"/>
            <w:vAlign w:val="center"/>
          </w:tcPr>
          <w:p>
            <w:pPr>
              <w:shd w:val="solid" w:color="FFFFFF" w:fill="auto"/>
              <w:autoSpaceDN w:val="0"/>
              <w:jc w:val="center"/>
              <w:rPr>
                <w:rFonts w:ascii="Times New Roman" w:hAnsi="Times New Roman" w:eastAsia="仿宋_GB2312" w:cs="Times New Roman"/>
                <w:color w:val="FF0000"/>
                <w:sz w:val="24"/>
                <w:szCs w:val="24"/>
                <w:shd w:val="clear" w:color="auto" w:fill="FFFFFF"/>
              </w:rPr>
            </w:pPr>
            <w:bookmarkStart w:id="14" w:name="extraInteger10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2" w:hRule="atLeast"/>
          <w:jc w:val="center"/>
        </w:trPr>
        <w:tc>
          <w:tcPr>
            <w:tcW w:w="707" w:type="dxa"/>
            <w:textDirection w:val="tbRlV"/>
            <w:vAlign w:val="center"/>
          </w:tcPr>
          <w:p>
            <w:pPr>
              <w:shd w:val="solid" w:color="FFFFFF" w:fill="auto"/>
              <w:autoSpaceDN w:val="0"/>
              <w:jc w:val="center"/>
              <w:rPr>
                <w:rFonts w:ascii="Times New Roman" w:hAnsi="Times New Roman" w:eastAsia="仿宋_GB2312" w:cs="Times New Roman"/>
                <w:color w:val="000000"/>
                <w:sz w:val="24"/>
                <w:szCs w:val="24"/>
                <w:shd w:val="clear" w:color="auto" w:fill="FFFFFF"/>
              </w:rPr>
            </w:pPr>
            <w:r>
              <w:rPr>
                <w:rFonts w:ascii="Times New Roman" w:hAnsi="Times New Roman" w:eastAsia="仿宋_GB2312" w:cs="Times New Roman"/>
                <w:color w:val="000000"/>
                <w:sz w:val="24"/>
                <w:szCs w:val="24"/>
                <w:shd w:val="clear" w:color="auto" w:fill="FFFFFF"/>
              </w:rPr>
              <w:t>简述专利工作开展基本情况（限300字）</w:t>
            </w:r>
          </w:p>
        </w:tc>
        <w:tc>
          <w:tcPr>
            <w:tcW w:w="8487" w:type="dxa"/>
            <w:gridSpan w:val="8"/>
            <w:vAlign w:val="center"/>
          </w:tcPr>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shd w:val="solid" w:color="FFFFFF" w:fill="auto"/>
              <w:autoSpaceDN w:val="0"/>
              <w:jc w:val="center"/>
              <w:rPr>
                <w:rFonts w:ascii="Times New Roman" w:hAnsi="Times New Roman" w:eastAsia="仿宋_GB2312" w:cs="Times New Roman"/>
                <w:sz w:val="24"/>
                <w:szCs w:val="24"/>
              </w:rPr>
            </w:pPr>
          </w:p>
          <w:p>
            <w:pPr>
              <w:pStyle w:val="15"/>
              <w:rPr>
                <w:rFonts w:hint="eastAsia" w:ascii="Times New Roman" w:hAnsi="Times New Roman" w:eastAsia="仿宋_GB2312"/>
                <w:sz w:val="24"/>
                <w:szCs w:val="24"/>
                <w:lang w:eastAsia="zh-CN"/>
              </w:rPr>
            </w:pPr>
          </w:p>
          <w:p>
            <w:pPr>
              <w:shd w:val="solid" w:color="FFFFFF" w:fill="auto"/>
              <w:autoSpaceDN w:val="0"/>
              <w:rPr>
                <w:rFonts w:hint="eastAsia" w:ascii="Times New Roman" w:hAnsi="Times New Roman" w:eastAsia="仿宋_GB2312" w:cs="Times New Roman"/>
                <w:sz w:val="24"/>
                <w:szCs w:val="24"/>
              </w:rPr>
            </w:pPr>
          </w:p>
          <w:p>
            <w:pPr>
              <w:shd w:val="solid" w:color="FFFFFF" w:fill="auto"/>
              <w:autoSpaceDN w:val="0"/>
              <w:rPr>
                <w:rFonts w:ascii="Times New Roman" w:hAnsi="Times New Roman" w:eastAsia="仿宋_GB2312" w:cs="Times New Roman"/>
                <w:sz w:val="24"/>
                <w:szCs w:val="24"/>
              </w:rPr>
            </w:pPr>
          </w:p>
        </w:tc>
      </w:tr>
    </w:tbl>
    <w:p>
      <w:pPr>
        <w:shd w:val="solid" w:color="FFFFFF" w:fill="auto"/>
        <w:autoSpaceDN w:val="0"/>
        <w:spacing w:line="600" w:lineRule="exact"/>
        <w:jc w:val="left"/>
        <w:rPr>
          <w:rFonts w:ascii="黑体" w:hAnsi="黑体" w:eastAsia="黑体" w:cs="宋体"/>
          <w:color w:val="000000"/>
          <w:shd w:val="clear" w:color="auto" w:fill="FFFFFF"/>
        </w:rPr>
      </w:pPr>
      <w:bookmarkStart w:id="15" w:name="clob201"/>
      <w:bookmarkEnd w:id="15"/>
      <w:r>
        <w:rPr>
          <w:rFonts w:hint="eastAsia" w:ascii="黑体" w:hAnsi="黑体" w:eastAsia="黑体" w:cs="宋体"/>
          <w:color w:val="000000"/>
          <w:shd w:val="clear" w:color="auto" w:fill="FFFFFF"/>
        </w:rPr>
        <w:t>六、相关意见</w:t>
      </w:r>
    </w:p>
    <w:tbl>
      <w:tblPr>
        <w:tblStyle w:val="8"/>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1"/>
        <w:gridCol w:w="4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9782" w:type="dxa"/>
            <w:gridSpan w:val="2"/>
          </w:tcPr>
          <w:p>
            <w:pPr>
              <w:spacing w:before="62" w:line="380" w:lineRule="exact"/>
              <w:rPr>
                <w:rFonts w:ascii="Times New Roman" w:hAnsi="Times New Roman" w:eastAsia="仿宋_GB2312" w:cs="Times New Roman"/>
                <w:b/>
                <w:sz w:val="24"/>
                <w:szCs w:val="24"/>
              </w:rPr>
            </w:pPr>
            <w:r>
              <w:rPr>
                <w:rFonts w:ascii="Times New Roman" w:hAnsi="Times New Roman" w:eastAsia="仿宋_GB2312" w:cs="Times New Roman"/>
                <w:b/>
                <w:sz w:val="24"/>
                <w:szCs w:val="24"/>
              </w:rPr>
              <w:t>申报单位意见：</w:t>
            </w: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项目负责人签字：</w:t>
            </w:r>
          </w:p>
          <w:p>
            <w:pPr>
              <w:spacing w:line="380" w:lineRule="exact"/>
              <w:ind w:firstLine="3840" w:firstLineChars="1600"/>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单位负责人签字：</w:t>
            </w:r>
          </w:p>
          <w:p>
            <w:pPr>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p>
            <w:pPr>
              <w:spacing w:line="380" w:lineRule="exact"/>
              <w:ind w:firstLine="4560" w:firstLineChars="19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（盖章）</w:t>
            </w:r>
          </w:p>
          <w:p>
            <w:pPr>
              <w:tabs>
                <w:tab w:val="left" w:pos="8100"/>
              </w:tabs>
              <w:snapToGrid w:val="0"/>
              <w:spacing w:before="156" w:beforeLines="50" w:line="360" w:lineRule="auto"/>
              <w:ind w:right="26"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4891" w:type="dxa"/>
          </w:tcPr>
          <w:p>
            <w:pPr>
              <w:spacing w:before="62" w:line="380" w:lineRule="exact"/>
              <w:rPr>
                <w:rFonts w:ascii="Times New Roman" w:hAnsi="Times New Roman" w:eastAsia="仿宋_GB2312" w:cs="Times New Roman"/>
                <w:b/>
                <w:sz w:val="24"/>
                <w:szCs w:val="24"/>
              </w:rPr>
            </w:pPr>
            <w:r>
              <w:rPr>
                <w:rFonts w:ascii="Times New Roman" w:hAnsi="Times New Roman" w:eastAsia="仿宋_GB2312" w:cs="Times New Roman"/>
                <w:b/>
                <w:sz w:val="24"/>
                <w:szCs w:val="24"/>
              </w:rPr>
              <w:t>合作单位意见：</w:t>
            </w: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单位负责人签字：</w:t>
            </w:r>
          </w:p>
          <w:p>
            <w:pPr>
              <w:spacing w:line="380" w:lineRule="exact"/>
              <w:ind w:firstLine="1680" w:firstLineChars="700"/>
              <w:rPr>
                <w:rFonts w:ascii="Times New Roman" w:hAnsi="Times New Roman" w:eastAsia="仿宋_GB2312" w:cs="Times New Roman"/>
                <w:sz w:val="24"/>
                <w:szCs w:val="24"/>
              </w:rPr>
            </w:pPr>
          </w:p>
          <w:p>
            <w:pPr>
              <w:snapToGrid w:val="0"/>
              <w:spacing w:before="156" w:beforeLines="50" w:line="360" w:lineRule="auto"/>
              <w:ind w:right="26" w:firstLine="2640" w:firstLineChars="1100"/>
              <w:rPr>
                <w:rFonts w:ascii="Times New Roman" w:hAnsi="Times New Roman" w:eastAsia="仿宋_GB2312" w:cs="Times New Roman"/>
                <w:sz w:val="24"/>
                <w:szCs w:val="24"/>
              </w:rPr>
            </w:pPr>
            <w:r>
              <w:rPr>
                <w:rFonts w:ascii="Times New Roman" w:hAnsi="Times New Roman" w:eastAsia="仿宋_GB2312" w:cs="Times New Roman"/>
                <w:sz w:val="24"/>
                <w:szCs w:val="24"/>
              </w:rPr>
              <w:t>（盖章）</w:t>
            </w:r>
          </w:p>
          <w:p>
            <w:pPr>
              <w:snapToGrid w:val="0"/>
              <w:spacing w:before="156" w:beforeLines="50" w:line="360" w:lineRule="auto"/>
              <w:ind w:right="26" w:firstLine="2160" w:firstLineChars="900"/>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tc>
        <w:tc>
          <w:tcPr>
            <w:tcW w:w="4891" w:type="dxa"/>
          </w:tcPr>
          <w:p>
            <w:pPr>
              <w:spacing w:before="62" w:line="380" w:lineRule="exact"/>
              <w:rPr>
                <w:rFonts w:ascii="Times New Roman" w:hAnsi="Times New Roman" w:eastAsia="仿宋_GB2312" w:cs="Times New Roman"/>
                <w:b/>
                <w:sz w:val="24"/>
                <w:szCs w:val="24"/>
              </w:rPr>
            </w:pPr>
            <w:r>
              <w:rPr>
                <w:rFonts w:ascii="Times New Roman" w:hAnsi="Times New Roman" w:eastAsia="仿宋_GB2312" w:cs="Times New Roman"/>
                <w:b/>
                <w:sz w:val="24"/>
                <w:szCs w:val="24"/>
              </w:rPr>
              <w:t>合作单位意见：</w:t>
            </w: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单位负责人签字：</w:t>
            </w:r>
          </w:p>
          <w:p>
            <w:pPr>
              <w:spacing w:line="380" w:lineRule="exact"/>
              <w:ind w:firstLine="1680" w:firstLineChars="700"/>
              <w:rPr>
                <w:rFonts w:ascii="Times New Roman" w:hAnsi="Times New Roman" w:eastAsia="仿宋_GB2312" w:cs="Times New Roman"/>
                <w:sz w:val="24"/>
                <w:szCs w:val="24"/>
              </w:rPr>
            </w:pPr>
          </w:p>
          <w:p>
            <w:pPr>
              <w:snapToGrid w:val="0"/>
              <w:spacing w:before="156" w:beforeLines="50" w:line="360" w:lineRule="auto"/>
              <w:ind w:right="26" w:firstLine="2640" w:firstLineChars="1100"/>
              <w:rPr>
                <w:rFonts w:ascii="Times New Roman" w:hAnsi="Times New Roman" w:eastAsia="仿宋_GB2312" w:cs="Times New Roman"/>
                <w:sz w:val="24"/>
                <w:szCs w:val="24"/>
              </w:rPr>
            </w:pPr>
            <w:r>
              <w:rPr>
                <w:rFonts w:ascii="Times New Roman" w:hAnsi="Times New Roman" w:eastAsia="仿宋_GB2312" w:cs="Times New Roman"/>
                <w:sz w:val="24"/>
                <w:szCs w:val="24"/>
              </w:rPr>
              <w:t>（盖章）</w:t>
            </w:r>
          </w:p>
          <w:p>
            <w:pPr>
              <w:snapToGrid w:val="0"/>
              <w:spacing w:before="156" w:beforeLines="50" w:line="360" w:lineRule="auto"/>
              <w:ind w:right="26" w:firstLine="2160" w:firstLineChars="900"/>
              <w:rPr>
                <w:rFonts w:ascii="Times New Roman" w:hAnsi="Times New Roman" w:eastAsia="仿宋_GB2312" w:cs="Times New Roman"/>
                <w:sz w:val="24"/>
                <w:szCs w:val="24"/>
              </w:rPr>
            </w:pPr>
            <w:r>
              <w:rPr>
                <w:rFonts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trPr>
        <w:tc>
          <w:tcPr>
            <w:tcW w:w="9782" w:type="dxa"/>
            <w:gridSpan w:val="2"/>
          </w:tcPr>
          <w:p>
            <w:pPr>
              <w:spacing w:line="380" w:lineRule="exact"/>
              <w:rPr>
                <w:rFonts w:ascii="Times New Roman" w:hAnsi="Times New Roman" w:eastAsia="仿宋_GB2312" w:cs="Times New Roman"/>
                <w:sz w:val="24"/>
                <w:szCs w:val="24"/>
              </w:rPr>
            </w:pPr>
            <w:r>
              <w:rPr>
                <w:rFonts w:ascii="Times New Roman" w:hAnsi="Times New Roman" w:eastAsia="仿宋_GB2312" w:cs="Times New Roman"/>
                <w:b/>
                <w:sz w:val="24"/>
                <w:szCs w:val="24"/>
              </w:rPr>
              <w:t>项目组织单位初审意见：</w:t>
            </w: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负责人签字：                                       </w:t>
            </w:r>
          </w:p>
          <w:p>
            <w:pPr>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p>
          <w:p>
            <w:pPr>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（盖章）</w:t>
            </w:r>
          </w:p>
          <w:p>
            <w:pPr>
              <w:tabs>
                <w:tab w:val="left" w:pos="8100"/>
              </w:tabs>
              <w:snapToGrid w:val="0"/>
              <w:spacing w:before="156" w:beforeLines="50" w:line="360" w:lineRule="auto"/>
              <w:ind w:right="26"/>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w:t>
            </w:r>
          </w:p>
        </w:tc>
      </w:tr>
    </w:tbl>
    <w:p>
      <w:pPr>
        <w:spacing w:line="100" w:lineRule="exact"/>
        <w:rPr>
          <w:rFonts w:hint="eastAsia"/>
        </w:rPr>
      </w:pPr>
    </w:p>
    <w:p>
      <w:pPr>
        <w:shd w:val="solid" w:color="FFFFFF" w:fill="auto"/>
        <w:autoSpaceDN w:val="0"/>
        <w:spacing w:line="600" w:lineRule="exact"/>
        <w:jc w:val="left"/>
        <w:rPr>
          <w:rFonts w:ascii="黑体" w:hAnsi="黑体" w:eastAsia="黑体" w:cs="宋体"/>
          <w:color w:val="000000"/>
          <w:shd w:val="clear" w:color="auto" w:fill="FFFFFF"/>
        </w:rPr>
      </w:pPr>
      <w:r>
        <w:rPr>
          <w:rFonts w:hint="eastAsia" w:ascii="黑体" w:hAnsi="黑体" w:eastAsia="黑体" w:cs="宋体"/>
          <w:color w:val="000000"/>
          <w:shd w:val="clear" w:color="auto" w:fill="FFFFFF"/>
        </w:rPr>
        <w:t>附件3</w:t>
      </w:r>
    </w:p>
    <w:p>
      <w:pPr>
        <w:spacing w:line="400" w:lineRule="exact"/>
        <w:jc w:val="left"/>
        <w:rPr>
          <w:rFonts w:hint="eastAsia"/>
        </w:rPr>
      </w:pPr>
    </w:p>
    <w:p>
      <w:pPr>
        <w:spacing w:line="600" w:lineRule="exact"/>
        <w:jc w:val="center"/>
        <w:rPr>
          <w:rFonts w:ascii="方正小标宋简体" w:hAnsi="方正小标宋简体" w:eastAsia="方正小标宋简体" w:cs="Times New Roman"/>
          <w:sz w:val="44"/>
          <w:lang w:val="zh-CN"/>
        </w:rPr>
      </w:pPr>
      <w:r>
        <w:rPr>
          <w:rFonts w:hint="eastAsia" w:ascii="方正小标宋简体" w:hAnsi="方正小标宋简体" w:eastAsia="方正小标宋简体" w:cs="Times New Roman"/>
          <w:sz w:val="44"/>
          <w:lang w:val="zh-CN"/>
        </w:rPr>
        <w:t>诚信承诺书</w:t>
      </w:r>
    </w:p>
    <w:p>
      <w:pPr>
        <w:spacing w:line="400" w:lineRule="exact"/>
        <w:jc w:val="left"/>
        <w:rPr>
          <w:rFonts w:ascii="仿宋_GB2312" w:hAnsi="仿宋_GB2312" w:eastAsia="仿宋_GB2312" w:cs="仿宋_GB2312"/>
        </w:rPr>
      </w:pPr>
    </w:p>
    <w:p>
      <w:pPr>
        <w:keepNext w:val="0"/>
        <w:keepLines w:val="0"/>
        <w:pageBreakBefore w:val="0"/>
        <w:widowControl w:val="0"/>
        <w:kinsoku/>
        <w:wordWrap/>
        <w:overflowPunct/>
        <w:topLinePunct w:val="0"/>
        <w:bidi w:val="0"/>
        <w:snapToGrid/>
        <w:spacing w:line="500" w:lineRule="exact"/>
        <w:ind w:firstLine="640" w:firstLineChars="200"/>
        <w:jc w:val="left"/>
        <w:textAlignment w:val="auto"/>
        <w:rPr>
          <w:rFonts w:ascii="Times New Roman" w:hAnsi="Times New Roman" w:eastAsia="仿宋_GB2312" w:cs="Times New Roman"/>
        </w:rPr>
      </w:pPr>
      <w:r>
        <w:rPr>
          <w:rFonts w:ascii="Times New Roman" w:hAnsi="Times New Roman" w:eastAsia="仿宋_GB2312" w:cs="Times New Roman"/>
        </w:rPr>
        <w:t>我单位</w:t>
      </w:r>
      <w:r>
        <w:rPr>
          <w:rFonts w:hint="eastAsia" w:ascii="Times New Roman" w:hAnsi="Times New Roman" w:eastAsia="仿宋_GB2312" w:cs="Times New Roman"/>
        </w:rPr>
        <w:t>已</w:t>
      </w:r>
      <w:r>
        <w:rPr>
          <w:rFonts w:hint="eastAsia" w:ascii="Times New Roman" w:hAnsi="Times New Roman" w:eastAsia="仿宋_GB2312" w:cs="Times New Roman"/>
          <w:lang w:val="en-US"/>
        </w:rPr>
        <w:t>完全了解</w:t>
      </w:r>
      <w:r>
        <w:rPr>
          <w:rFonts w:hint="eastAsia" w:ascii="仿宋_GB2312" w:hAnsi="仿宋_GB2312" w:eastAsia="仿宋_GB2312" w:cs="仿宋_GB2312"/>
          <w:sz w:val="32"/>
          <w:szCs w:val="32"/>
          <w:lang w:val="en-US" w:eastAsia="zh-CN"/>
        </w:rPr>
        <w:t>《山西省实施专利转化专项计划 助力中小企业创新发展实施方案》</w:t>
      </w:r>
      <w:r>
        <w:rPr>
          <w:rFonts w:ascii="Times New Roman" w:hAnsi="Times New Roman" w:eastAsia="仿宋_GB2312" w:cs="Times New Roman"/>
        </w:rPr>
        <w:t>《山西省级专利推广实施资助专项资金管理办法》和《202</w:t>
      </w:r>
      <w:r>
        <w:rPr>
          <w:rFonts w:hint="eastAsia" w:ascii="Times New Roman" w:hAnsi="Times New Roman" w:eastAsia="仿宋_GB2312" w:cs="Times New Roman"/>
          <w:lang w:val="en-US" w:eastAsia="zh-CN"/>
        </w:rPr>
        <w:t>4</w:t>
      </w:r>
      <w:r>
        <w:rPr>
          <w:rFonts w:ascii="Times New Roman" w:hAnsi="Times New Roman" w:eastAsia="仿宋_GB2312" w:cs="Times New Roman"/>
        </w:rPr>
        <w:t>年度山西省专利转化专项计划项目申报指南》，作为申报项目主体郑重承诺如下：</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ascii="Times New Roman" w:hAnsi="Times New Roman" w:eastAsia="仿宋_GB2312" w:cs="Times New Roman"/>
        </w:rPr>
      </w:pPr>
      <w:r>
        <w:rPr>
          <w:rFonts w:ascii="Times New Roman" w:hAnsi="Times New Roman" w:eastAsia="仿宋_GB2312" w:cs="Times New Roman"/>
        </w:rPr>
        <w:t xml:space="preserve">1. </w:t>
      </w:r>
      <w:r>
        <w:rPr>
          <w:rFonts w:hint="eastAsia" w:ascii="仿宋_GB2312" w:hAnsi="仿宋_GB2312" w:eastAsia="仿宋_GB2312" w:cs="仿宋_GB2312"/>
        </w:rPr>
        <w:t>我单位</w:t>
      </w:r>
      <w:r>
        <w:rPr>
          <w:rFonts w:hint="eastAsia" w:ascii="仿宋_GB2312" w:hAnsi="仿宋_GB2312" w:eastAsia="仿宋_GB2312" w:cs="仿宋_GB2312"/>
          <w:lang w:val="en-US"/>
        </w:rPr>
        <w:t>近</w:t>
      </w:r>
      <w:r>
        <w:rPr>
          <w:rFonts w:hint="eastAsia" w:ascii="仿宋_GB2312" w:hAnsi="仿宋_GB2312" w:eastAsia="仿宋_GB2312" w:cs="仿宋_GB2312"/>
          <w:color w:val="auto"/>
          <w:lang w:val="en-US" w:eastAsia="zh-CN"/>
        </w:rPr>
        <w:t>三</w:t>
      </w:r>
      <w:r>
        <w:rPr>
          <w:rFonts w:hint="eastAsia" w:ascii="仿宋_GB2312" w:hAnsi="仿宋_GB2312" w:eastAsia="仿宋_GB2312" w:cs="仿宋_GB2312"/>
          <w:color w:val="auto"/>
          <w:lang w:val="en-US"/>
        </w:rPr>
        <w:t>年</w:t>
      </w:r>
      <w:r>
        <w:rPr>
          <w:rFonts w:hint="eastAsia" w:ascii="仿宋_GB2312" w:hAnsi="仿宋_GB2312" w:eastAsia="仿宋_GB2312" w:cs="仿宋_GB2312"/>
          <w:lang w:val="en-US"/>
        </w:rPr>
        <w:t>信用记录良好，无违法违纪行为。</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ascii="Times New Roman" w:hAnsi="Times New Roman" w:eastAsia="仿宋_GB2312" w:cs="Times New Roman"/>
          <w:lang w:val="en-US"/>
        </w:rPr>
      </w:pPr>
      <w:r>
        <w:rPr>
          <w:rFonts w:hint="eastAsia" w:ascii="Times New Roman" w:hAnsi="Times New Roman" w:eastAsia="仿宋_GB2312" w:cs="Times New Roman"/>
          <w:lang w:val="en-US"/>
        </w:rPr>
        <w:t>2.</w:t>
      </w:r>
      <w:r>
        <w:rPr>
          <w:rFonts w:hint="eastAsia" w:ascii="Times New Roman" w:hAnsi="Times New Roman" w:eastAsia="仿宋_GB2312" w:cs="Times New Roman"/>
        </w:rPr>
        <w:t>我单位</w:t>
      </w:r>
      <w:r>
        <w:rPr>
          <w:rFonts w:hint="eastAsia" w:ascii="Times New Roman" w:hAnsi="Times New Roman" w:eastAsia="仿宋_GB2312" w:cs="Times New Roman"/>
          <w:lang w:val="en-US"/>
        </w:rPr>
        <w:t>提供的所有材料均依据申报</w:t>
      </w:r>
      <w:r>
        <w:rPr>
          <w:rFonts w:hint="eastAsia" w:ascii="Times New Roman" w:hAnsi="Times New Roman" w:eastAsia="仿宋_GB2312" w:cs="Times New Roman"/>
          <w:lang w:val="en-US" w:eastAsia="zh-CN"/>
        </w:rPr>
        <w:t>指南</w:t>
      </w:r>
      <w:r>
        <w:rPr>
          <w:rFonts w:hint="eastAsia" w:ascii="Times New Roman" w:hAnsi="Times New Roman" w:eastAsia="仿宋_GB2312" w:cs="Times New Roman"/>
          <w:lang w:val="en-US"/>
        </w:rPr>
        <w:t>如实提供，全部真实有效，无任何虚假伪造，经费预算以实际合理测算，所申报项目未获得过</w:t>
      </w:r>
      <w:r>
        <w:rPr>
          <w:rFonts w:ascii="Times New Roman" w:hAnsi="Times New Roman" w:eastAsia="仿宋_GB2312" w:cs="Times New Roman"/>
        </w:rPr>
        <w:t>其它渠道立项或</w:t>
      </w:r>
      <w:r>
        <w:rPr>
          <w:rFonts w:hint="eastAsia" w:ascii="Times New Roman" w:hAnsi="Times New Roman" w:eastAsia="仿宋_GB2312" w:cs="Times New Roman"/>
          <w:lang w:val="en-US"/>
        </w:rPr>
        <w:t>财政资金</w:t>
      </w:r>
      <w:r>
        <w:rPr>
          <w:rFonts w:hint="eastAsia" w:ascii="Times New Roman" w:hAnsi="Times New Roman" w:eastAsia="仿宋_GB2312" w:cs="Times New Roman"/>
          <w:lang w:val="en-US" w:eastAsia="zh-CN"/>
        </w:rPr>
        <w:t>资助</w:t>
      </w:r>
      <w:r>
        <w:rPr>
          <w:rFonts w:hint="eastAsia" w:ascii="Times New Roman" w:hAnsi="Times New Roman" w:eastAsia="仿宋_GB2312" w:cs="Times New Roman"/>
          <w:lang w:val="en-US"/>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lang w:val="en-US" w:eastAsia="zh-CN"/>
        </w:rPr>
        <w:t>3</w:t>
      </w:r>
      <w:r>
        <w:rPr>
          <w:rFonts w:ascii="Times New Roman" w:hAnsi="Times New Roman" w:eastAsia="仿宋_GB2312" w:cs="Times New Roman"/>
        </w:rPr>
        <w:t>. 本单位</w:t>
      </w:r>
      <w:r>
        <w:rPr>
          <w:rFonts w:hint="eastAsia" w:ascii="Times New Roman" w:hAnsi="Times New Roman" w:eastAsia="仿宋_GB2312" w:cs="Times New Roman"/>
          <w:lang w:val="en-US" w:eastAsia="zh-CN"/>
        </w:rPr>
        <w:t>无</w:t>
      </w:r>
      <w:r>
        <w:rPr>
          <w:rFonts w:ascii="Times New Roman" w:hAnsi="Times New Roman" w:eastAsia="仿宋_GB2312" w:cs="Times New Roman"/>
        </w:rPr>
        <w:t>未结题或未通过验收的项目；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4. 项目组成员身份均真实有效；</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rPr>
        <w:t>5. 我单位严格按照《山西省级专利推广实施资助专项资金管理办法》要求，建立专项账目，做到专款专用，切实保证研究工作时间，认真开展工作，按时报送有关材料，确保项目顺利完成。</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ascii="Times New Roman" w:hAnsi="Times New Roman" w:eastAsia="仿宋_GB2312" w:cs="Times New Roman"/>
        </w:rPr>
      </w:pPr>
      <w:r>
        <w:rPr>
          <w:rFonts w:hint="eastAsia" w:ascii="Times New Roman" w:hAnsi="Times New Roman" w:eastAsia="仿宋_GB2312" w:cs="Times New Roman"/>
        </w:rPr>
        <w:t>6. 如违背以上承诺，我单位及相关责任人员愿意承担关责任，同意有关主管部门取消我单位专项工作承接资格、收回拨付经费并将相关失信信息记入公共信用信息系统。严重失信的，同意在相关政府门户网站公开并由我单位承担其它相关法律责任等。</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textAlignment w:val="auto"/>
        <w:rPr>
          <w:rFonts w:ascii="Times New Roman" w:hAnsi="Times New Roman" w:eastAsia="仿宋_GB2312" w:cs="Times New Roman"/>
        </w:rPr>
      </w:pPr>
      <w:r>
        <w:rPr>
          <w:rFonts w:ascii="Times New Roman" w:hAnsi="Times New Roman" w:eastAsia="仿宋_GB2312" w:cs="Times New Roman"/>
        </w:rPr>
        <w:t>法人代表（签字）：</w:t>
      </w:r>
      <w:r>
        <w:rPr>
          <w:rFonts w:hint="eastAsia" w:ascii="Times New Roman" w:hAnsi="Times New Roman" w:eastAsia="仿宋_GB2312" w:cs="Times New Roman"/>
        </w:rPr>
        <w:t xml:space="preserve">        </w:t>
      </w:r>
      <w:r>
        <w:rPr>
          <w:rFonts w:ascii="Times New Roman" w:hAnsi="Times New Roman" w:eastAsia="仿宋_GB2312" w:cs="Times New Roman"/>
        </w:rPr>
        <w:t xml:space="preserve">   </w:t>
      </w:r>
      <w:r>
        <w:rPr>
          <w:rFonts w:hint="eastAsia" w:ascii="Times New Roman" w:hAnsi="Times New Roman" w:eastAsia="仿宋_GB2312" w:cs="Times New Roman"/>
        </w:rPr>
        <w:t xml:space="preserve"> </w:t>
      </w:r>
      <w:r>
        <w:rPr>
          <w:rFonts w:ascii="Times New Roman" w:hAnsi="Times New Roman" w:eastAsia="仿宋_GB2312" w:cs="Times New Roman"/>
        </w:rPr>
        <w:t>单位（公章）</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440" w:firstLineChars="1700"/>
        <w:textAlignment w:val="auto"/>
      </w:pPr>
      <w:r>
        <w:rPr>
          <w:rFonts w:ascii="Times New Roman" w:hAnsi="Times New Roman" w:eastAsia="仿宋_GB2312" w:cs="Times New Roman"/>
        </w:rPr>
        <w:t>年   月    日</w:t>
      </w:r>
    </w:p>
    <w:p>
      <w:pPr>
        <w:spacing w:line="600" w:lineRule="exact"/>
        <w:rPr>
          <w:rFonts w:ascii="黑体" w:hAnsi="黑体" w:eastAsia="黑体" w:cs="Times New Roman"/>
          <w:bCs/>
        </w:rPr>
      </w:pPr>
      <w:r>
        <w:rPr>
          <w:rFonts w:ascii="黑体" w:hAnsi="黑体" w:eastAsia="黑体" w:cs="Times New Roman"/>
          <w:bCs/>
        </w:rPr>
        <w:t>附件4</w:t>
      </w:r>
    </w:p>
    <w:p>
      <w:pPr>
        <w:tabs>
          <w:tab w:val="left" w:pos="1275"/>
        </w:tabs>
        <w:spacing w:line="400" w:lineRule="exact"/>
        <w:rPr>
          <w:rFonts w:hint="eastAsia" w:ascii="华文中宋" w:hAnsi="华文中宋" w:eastAsia="华文中宋"/>
          <w:b/>
          <w:sz w:val="44"/>
          <w:szCs w:val="44"/>
        </w:rPr>
      </w:pPr>
    </w:p>
    <w:p>
      <w:pPr>
        <w:spacing w:line="600" w:lineRule="exact"/>
        <w:jc w:val="center"/>
        <w:rPr>
          <w:rFonts w:ascii="方正小标宋简体" w:hAnsi="方正小标宋简体" w:eastAsia="方正小标宋简体" w:cs="华文中宋"/>
          <w:bCs/>
          <w:sz w:val="52"/>
          <w:szCs w:val="52"/>
        </w:rPr>
      </w:pPr>
      <w:r>
        <w:rPr>
          <w:rFonts w:hint="eastAsia" w:ascii="方正小标宋简体" w:hAnsi="方正小标宋简体" w:eastAsia="方正小标宋简体" w:cs="华文中宋"/>
          <w:bCs/>
          <w:sz w:val="44"/>
          <w:szCs w:val="44"/>
        </w:rPr>
        <w:t>XX项目可行性研究报告提纲</w:t>
      </w:r>
    </w:p>
    <w:p>
      <w:pPr>
        <w:spacing w:line="400" w:lineRule="exact"/>
        <w:jc w:val="left"/>
        <w:rPr>
          <w:rFonts w:ascii="黑体" w:hAnsi="黑体" w:eastAsia="黑体"/>
        </w:rPr>
      </w:pPr>
    </w:p>
    <w:p>
      <w:pPr>
        <w:overflowPunct w:val="0"/>
        <w:spacing w:line="600" w:lineRule="exact"/>
        <w:ind w:firstLine="640" w:firstLineChars="200"/>
        <w:rPr>
          <w:rFonts w:ascii="黑体" w:hAnsi="黑体" w:eastAsia="黑体" w:cs="Times New Roman"/>
        </w:rPr>
      </w:pPr>
      <w:r>
        <w:rPr>
          <w:rFonts w:ascii="黑体" w:hAnsi="黑体" w:eastAsia="黑体" w:cs="Times New Roman"/>
        </w:rPr>
        <w:t>一、项目实施的必要性、重要性及国内外相关领域的技术发展状况</w:t>
      </w:r>
    </w:p>
    <w:p>
      <w:pPr>
        <w:overflowPunct w:val="0"/>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项目简要介绍，项目提出的背景、项目的主要用途、性能；项目实施的必要性、重要性及国内外现状。</w:t>
      </w:r>
    </w:p>
    <w:p>
      <w:pPr>
        <w:overflowPunct w:val="0"/>
        <w:spacing w:line="600" w:lineRule="exact"/>
        <w:ind w:firstLine="640" w:firstLineChars="200"/>
        <w:rPr>
          <w:rFonts w:ascii="黑体" w:hAnsi="黑体" w:eastAsia="黑体" w:cs="Times New Roman"/>
        </w:rPr>
      </w:pPr>
      <w:r>
        <w:rPr>
          <w:rFonts w:ascii="黑体" w:hAnsi="黑体" w:eastAsia="黑体" w:cs="Times New Roman"/>
        </w:rPr>
        <w:t>二、项目的先进性、成熟性、适用性及市场前景分析</w:t>
      </w:r>
    </w:p>
    <w:p>
      <w:pPr>
        <w:overflowPunct w:val="0"/>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主要分析项目的创新性、所处阶段以及市场</w:t>
      </w:r>
      <w:r>
        <w:rPr>
          <w:rFonts w:hint="eastAsia" w:ascii="Times New Roman" w:hAnsi="Times New Roman" w:eastAsia="仿宋_GB2312" w:cs="Times New Roman"/>
          <w:lang w:val="en-US" w:eastAsia="zh-CN"/>
        </w:rPr>
        <w:t>转化</w:t>
      </w:r>
      <w:r>
        <w:rPr>
          <w:rFonts w:ascii="Times New Roman" w:hAnsi="Times New Roman" w:eastAsia="仿宋_GB2312" w:cs="Times New Roman"/>
        </w:rPr>
        <w:t>前景。</w:t>
      </w:r>
    </w:p>
    <w:p>
      <w:pPr>
        <w:overflowPunct w:val="0"/>
        <w:spacing w:line="600" w:lineRule="exact"/>
        <w:ind w:firstLine="640" w:firstLineChars="200"/>
        <w:rPr>
          <w:rFonts w:ascii="黑体" w:hAnsi="黑体" w:eastAsia="黑体" w:cs="Times New Roman"/>
        </w:rPr>
      </w:pPr>
      <w:r>
        <w:rPr>
          <w:rFonts w:ascii="黑体" w:hAnsi="黑体" w:eastAsia="黑体" w:cs="Times New Roman"/>
        </w:rPr>
        <w:t>三、项目实施的基础条件和优势</w:t>
      </w:r>
    </w:p>
    <w:p>
      <w:pPr>
        <w:overflowPunct w:val="0"/>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（一）</w:t>
      </w:r>
      <w:r>
        <w:rPr>
          <w:rFonts w:ascii="Times New Roman" w:hAnsi="Times New Roman" w:eastAsia="仿宋_GB2312" w:cs="Times New Roman"/>
        </w:rPr>
        <w:t>项目实施前期工作情况及设施和设备等硬件环境情况。</w:t>
      </w:r>
    </w:p>
    <w:p>
      <w:pPr>
        <w:overflowPunct w:val="0"/>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（二）</w:t>
      </w:r>
      <w:r>
        <w:rPr>
          <w:rFonts w:ascii="Times New Roman" w:hAnsi="Times New Roman" w:eastAsia="仿宋_GB2312" w:cs="Times New Roman"/>
        </w:rPr>
        <w:t>单位人员构成（包括分工构成和学历构成）。</w:t>
      </w:r>
    </w:p>
    <w:p>
      <w:pPr>
        <w:overflowPunct w:val="0"/>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（三）</w:t>
      </w:r>
      <w:r>
        <w:rPr>
          <w:rFonts w:ascii="Times New Roman" w:hAnsi="Times New Roman" w:eastAsia="仿宋_GB2312" w:cs="Times New Roman"/>
        </w:rPr>
        <w:t>单位高层管理人员或项目负责人的教育背景、科技意识、</w:t>
      </w:r>
      <w:r>
        <w:rPr>
          <w:rFonts w:hint="eastAsia" w:ascii="Times New Roman" w:hAnsi="Times New Roman" w:eastAsia="仿宋_GB2312" w:cs="Times New Roman"/>
          <w:lang w:val="en-US" w:eastAsia="zh-CN"/>
        </w:rPr>
        <w:t>专利</w:t>
      </w:r>
      <w:r>
        <w:rPr>
          <w:rFonts w:ascii="Times New Roman" w:hAnsi="Times New Roman" w:eastAsia="仿宋_GB2312" w:cs="Times New Roman"/>
        </w:rPr>
        <w:t>转化能力和经营管理水平。</w:t>
      </w:r>
    </w:p>
    <w:p>
      <w:pPr>
        <w:overflowPunct w:val="0"/>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（四）</w:t>
      </w:r>
      <w:r>
        <w:rPr>
          <w:rFonts w:ascii="Times New Roman" w:hAnsi="Times New Roman" w:eastAsia="仿宋_GB2312" w:cs="Times New Roman"/>
        </w:rPr>
        <w:t>从事专利转化的人员力量、人员分工情况、资金投入、以及</w:t>
      </w:r>
      <w:r>
        <w:rPr>
          <w:rFonts w:hint="eastAsia" w:ascii="Times New Roman" w:hAnsi="Times New Roman" w:eastAsia="仿宋_GB2312" w:cs="Times New Roman"/>
          <w:lang w:val="en-US" w:eastAsia="zh-CN"/>
        </w:rPr>
        <w:t>专利</w:t>
      </w:r>
      <w:r>
        <w:rPr>
          <w:rFonts w:ascii="Times New Roman" w:hAnsi="Times New Roman" w:eastAsia="仿宋_GB2312" w:cs="Times New Roman"/>
        </w:rPr>
        <w:t>转化体系等情况。</w:t>
      </w:r>
    </w:p>
    <w:p>
      <w:pPr>
        <w:overflowPunct w:val="0"/>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（五）</w:t>
      </w:r>
      <w:r>
        <w:rPr>
          <w:rFonts w:ascii="Times New Roman" w:hAnsi="Times New Roman" w:eastAsia="仿宋_GB2312" w:cs="Times New Roman"/>
        </w:rPr>
        <w:t>合作单位情况、承担本项目的具体任务及基础情况。</w:t>
      </w:r>
    </w:p>
    <w:p>
      <w:pPr>
        <w:overflowPunct w:val="0"/>
        <w:spacing w:line="600" w:lineRule="exact"/>
        <w:ind w:firstLine="640" w:firstLineChars="200"/>
        <w:rPr>
          <w:rFonts w:ascii="Times New Roman" w:hAnsi="Times New Roman" w:eastAsia="仿宋_GB2312" w:cs="Times New Roman"/>
        </w:rPr>
      </w:pPr>
      <w:r>
        <w:rPr>
          <w:rFonts w:hint="eastAsia" w:ascii="Times New Roman" w:hAnsi="Times New Roman" w:eastAsia="仿宋_GB2312" w:cs="Times New Roman"/>
        </w:rPr>
        <w:t>（六）</w:t>
      </w:r>
      <w:r>
        <w:rPr>
          <w:rFonts w:ascii="Times New Roman" w:hAnsi="Times New Roman" w:eastAsia="仿宋_GB2312" w:cs="Times New Roman"/>
        </w:rPr>
        <w:t>申报单位知识产权工作情况。需明确自身发展战略，有明确的目标，具体的工作措施，包括专利工作机制、经费、人员、申请量、授权量，研发经费投入等情况。</w:t>
      </w:r>
    </w:p>
    <w:p>
      <w:pPr>
        <w:overflowPunct w:val="0"/>
        <w:spacing w:line="600" w:lineRule="exact"/>
        <w:ind w:firstLine="640" w:firstLineChars="200"/>
        <w:rPr>
          <w:rFonts w:ascii="黑体" w:hAnsi="黑体" w:eastAsia="黑体" w:cs="Times New Roman"/>
        </w:rPr>
      </w:pPr>
      <w:r>
        <w:rPr>
          <w:rFonts w:ascii="黑体" w:hAnsi="黑体" w:eastAsia="黑体" w:cs="Times New Roman"/>
        </w:rPr>
        <w:t>四、项目实施内容、</w:t>
      </w:r>
      <w:r>
        <w:rPr>
          <w:rFonts w:hint="eastAsia" w:ascii="黑体" w:hAnsi="黑体" w:eastAsia="黑体" w:cs="Times New Roman"/>
          <w:lang w:val="en-US" w:eastAsia="zh-CN"/>
        </w:rPr>
        <w:t>专利</w:t>
      </w:r>
      <w:r>
        <w:rPr>
          <w:rFonts w:ascii="黑体" w:hAnsi="黑体" w:eastAsia="黑体" w:cs="Times New Roman"/>
        </w:rPr>
        <w:t>转化模式、措施、方案、组织及合作方式</w:t>
      </w:r>
    </w:p>
    <w:p>
      <w:pPr>
        <w:overflowPunct w:val="0"/>
        <w:spacing w:line="600" w:lineRule="exact"/>
        <w:ind w:firstLine="640" w:firstLineChars="200"/>
        <w:rPr>
          <w:rFonts w:ascii="Times New Roman" w:hAnsi="Times New Roman" w:eastAsia="仿宋_GB2312" w:cs="Times New Roman"/>
        </w:rPr>
      </w:pPr>
      <w:r>
        <w:rPr>
          <w:rFonts w:ascii="黑体" w:hAnsi="黑体" w:eastAsia="黑体" w:cs="Times New Roman"/>
        </w:rPr>
        <w:t>五、实施目标及分阶段实施进度计划</w:t>
      </w:r>
    </w:p>
    <w:p>
      <w:pPr>
        <w:overflowPunct w:val="0"/>
        <w:spacing w:line="600" w:lineRule="exact"/>
        <w:ind w:firstLine="640" w:firstLineChars="200"/>
        <w:rPr>
          <w:rFonts w:ascii="Times New Roman" w:hAnsi="Times New Roman" w:eastAsia="仿宋_GB2312" w:cs="Times New Roman"/>
        </w:rPr>
      </w:pPr>
      <w:r>
        <w:rPr>
          <w:rFonts w:ascii="Times New Roman" w:hAnsi="Times New Roman" w:eastAsia="仿宋_GB2312" w:cs="Times New Roman"/>
        </w:rPr>
        <w:t>包括资金到位情况、工作量及投资完成情况、预计完成时间等。</w:t>
      </w:r>
    </w:p>
    <w:p>
      <w:pPr>
        <w:overflowPunct w:val="0"/>
        <w:spacing w:line="600" w:lineRule="exact"/>
        <w:ind w:firstLine="640" w:firstLineChars="200"/>
        <w:rPr>
          <w:rFonts w:ascii="黑体" w:hAnsi="黑体" w:eastAsia="黑体" w:cs="Times New Roman"/>
        </w:rPr>
      </w:pPr>
      <w:r>
        <w:rPr>
          <w:rFonts w:ascii="黑体" w:hAnsi="黑体" w:eastAsia="黑体" w:cs="Times New Roman"/>
        </w:rPr>
        <w:t>六、投资预算与资金筹措方案、申请专项经费的用途、支出明细</w:t>
      </w:r>
    </w:p>
    <w:p>
      <w:pPr>
        <w:overflowPunct w:val="0"/>
        <w:spacing w:line="600" w:lineRule="exact"/>
        <w:ind w:firstLine="640" w:firstLineChars="200"/>
        <w:rPr>
          <w:rFonts w:ascii="黑体" w:hAnsi="黑体" w:eastAsia="黑体" w:cs="Times New Roman"/>
        </w:rPr>
      </w:pPr>
      <w:r>
        <w:rPr>
          <w:rFonts w:ascii="黑体" w:hAnsi="黑体" w:eastAsia="黑体" w:cs="Times New Roman"/>
        </w:rPr>
        <w:t>七、效益分析</w:t>
      </w:r>
    </w:p>
    <w:p>
      <w:pPr>
        <w:overflowPunct w:val="0"/>
        <w:spacing w:line="600" w:lineRule="exact"/>
        <w:ind w:firstLine="640" w:firstLineChars="200"/>
        <w:rPr>
          <w:rFonts w:hint="eastAsia" w:ascii="楷体_GB2312" w:hAnsi="Times New Roman" w:eastAsia="楷体_GB2312" w:cs="Times New Roman"/>
        </w:rPr>
      </w:pPr>
      <w:r>
        <w:rPr>
          <w:rFonts w:hint="eastAsia" w:ascii="楷体_GB2312" w:hAnsi="Times New Roman" w:eastAsia="楷体_GB2312" w:cs="Times New Roman"/>
        </w:rPr>
        <w:t>（一）经济效益分析</w:t>
      </w:r>
    </w:p>
    <w:p>
      <w:pPr>
        <w:overflowPunct w:val="0"/>
        <w:spacing w:line="600" w:lineRule="exact"/>
        <w:ind w:firstLine="640" w:firstLineChars="200"/>
        <w:rPr>
          <w:rFonts w:hint="eastAsia" w:ascii="楷体_GB2312" w:hAnsi="Times New Roman" w:eastAsia="楷体_GB2312" w:cs="Times New Roman"/>
        </w:rPr>
      </w:pPr>
      <w:r>
        <w:rPr>
          <w:rFonts w:hint="eastAsia" w:ascii="楷体_GB2312" w:hAnsi="Times New Roman" w:eastAsia="楷体_GB2312" w:cs="Times New Roman"/>
        </w:rPr>
        <w:t>（二）社会效益分析</w:t>
      </w:r>
    </w:p>
    <w:p>
      <w:pPr>
        <w:overflowPunct w:val="0"/>
        <w:spacing w:line="600" w:lineRule="exact"/>
        <w:ind w:firstLine="640" w:firstLineChars="200"/>
        <w:rPr>
          <w:rFonts w:hint="eastAsia" w:ascii="楷体_GB2312" w:hAnsi="Times New Roman" w:eastAsia="楷体_GB2312" w:cs="Times New Roman"/>
        </w:rPr>
      </w:pPr>
      <w:r>
        <w:rPr>
          <w:rFonts w:hint="eastAsia" w:ascii="楷体_GB2312" w:hAnsi="Times New Roman" w:eastAsia="楷体_GB2312" w:cs="Times New Roman"/>
        </w:rPr>
        <w:t>（三）生态效益分析</w:t>
      </w:r>
    </w:p>
    <w:p>
      <w:pPr>
        <w:overflowPunct w:val="0"/>
        <w:spacing w:line="600" w:lineRule="exact"/>
        <w:ind w:firstLine="640" w:firstLineChars="200"/>
        <w:rPr>
          <w:rFonts w:ascii="黑体" w:hAnsi="黑体" w:eastAsia="黑体" w:cs="Times New Roman"/>
        </w:rPr>
      </w:pPr>
      <w:r>
        <w:rPr>
          <w:rFonts w:ascii="黑体" w:hAnsi="黑体" w:eastAsia="黑体" w:cs="Times New Roman"/>
        </w:rPr>
        <w:t>八、风险分析与控制</w:t>
      </w:r>
    </w:p>
    <w:p>
      <w:pPr>
        <w:overflowPunct w:val="0"/>
        <w:spacing w:line="600" w:lineRule="exact"/>
        <w:ind w:firstLine="640" w:firstLineChars="200"/>
        <w:rPr>
          <w:rFonts w:ascii="黑体" w:hAnsi="黑体" w:eastAsia="黑体" w:cs="Times New Roman"/>
        </w:rPr>
      </w:pPr>
      <w:r>
        <w:rPr>
          <w:rFonts w:ascii="黑体" w:hAnsi="黑体" w:eastAsia="黑体" w:cs="Times New Roman"/>
        </w:rPr>
        <w:t>九、结论</w:t>
      </w:r>
    </w:p>
    <w:p>
      <w:pPr>
        <w:spacing w:line="600" w:lineRule="exact"/>
      </w:pPr>
    </w:p>
    <w:p/>
    <w:p>
      <w:pPr>
        <w:pStyle w:val="2"/>
        <w:rPr>
          <w:rFonts w:hint="eastAsia" w:ascii="仿宋_GB2312" w:hAnsi="仿宋_GB2312" w:eastAsia="仿宋_GB2312" w:cs="仿宋_GB2312"/>
          <w:color w:val="auto"/>
        </w:rPr>
      </w:pPr>
    </w:p>
    <w:p>
      <w:pPr>
        <w:pStyle w:val="2"/>
        <w:rPr>
          <w:rFonts w:hint="eastAsia" w:ascii="仿宋_GB2312" w:hAnsi="仿宋_GB2312" w:eastAsia="仿宋_GB2312" w:cs="仿宋_GB2312"/>
          <w:color w:val="auto"/>
        </w:rPr>
      </w:pPr>
    </w:p>
    <w:p>
      <w:pPr>
        <w:pStyle w:val="2"/>
        <w:jc w:val="both"/>
        <w:rPr>
          <w:rFonts w:hint="eastAsia" w:ascii="仿宋_GB2312" w:hAnsi="仿宋_GB2312" w:eastAsia="仿宋_GB2312" w:cs="仿宋_GB2312"/>
          <w:color w:val="auto"/>
        </w:rPr>
        <w:sectPr>
          <w:footerReference r:id="rId6" w:type="default"/>
          <w:footerReference r:id="rId7" w:type="even"/>
          <w:pgSz w:w="11906" w:h="16838"/>
          <w:pgMar w:top="2098" w:right="1531" w:bottom="1985" w:left="1531" w:header="851" w:footer="992" w:gutter="0"/>
          <w:pgNumType w:fmt="numberInDash"/>
          <w:cols w:space="425" w:num="1"/>
          <w:docGrid w:type="lines" w:linePitch="312" w:charSpace="0"/>
        </w:sectPr>
      </w:pPr>
    </w:p>
    <w:p>
      <w:pPr>
        <w:spacing w:line="600" w:lineRule="exact"/>
        <w:rPr>
          <w:rFonts w:ascii="黑体" w:hAnsi="黑体" w:eastAsia="黑体" w:cs="宋体"/>
          <w:bCs/>
        </w:rPr>
      </w:pPr>
      <w:r>
        <w:rPr>
          <w:rFonts w:hint="eastAsia" w:ascii="黑体" w:hAnsi="黑体" w:eastAsia="黑体" w:cs="宋体"/>
          <w:bCs/>
        </w:rPr>
        <w:t>附件5</w:t>
      </w:r>
    </w:p>
    <w:p>
      <w:pPr>
        <w:spacing w:line="400" w:lineRule="exact"/>
        <w:rPr>
          <w:rFonts w:hint="eastAsia"/>
        </w:rPr>
      </w:pPr>
    </w:p>
    <w:p>
      <w:pPr>
        <w:spacing w:line="60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202</w:t>
      </w:r>
      <w:r>
        <w:rPr>
          <w:rFonts w:hint="eastAsia" w:ascii="方正小标宋简体" w:hAnsi="宋体" w:eastAsia="方正小标宋简体" w:cs="宋体"/>
          <w:bCs/>
          <w:sz w:val="44"/>
          <w:szCs w:val="44"/>
          <w:lang w:val="en-US" w:eastAsia="zh-CN"/>
        </w:rPr>
        <w:t>4</w:t>
      </w:r>
      <w:r>
        <w:rPr>
          <w:rFonts w:hint="eastAsia" w:ascii="方正小标宋简体" w:hAnsi="宋体" w:eastAsia="方正小标宋简体" w:cs="宋体"/>
          <w:bCs/>
          <w:sz w:val="44"/>
          <w:szCs w:val="44"/>
        </w:rPr>
        <w:t>年度山西省专利转化专项计划项目申报汇总表</w:t>
      </w:r>
    </w:p>
    <w:p>
      <w:pPr>
        <w:spacing w:line="400" w:lineRule="exact"/>
        <w:rPr>
          <w:rFonts w:hint="eastAsia" w:ascii="Times New Roman" w:hAnsi="Times New Roman" w:eastAsia="仿宋_GB2312" w:cs="Times New Roman"/>
        </w:rPr>
      </w:pPr>
    </w:p>
    <w:p>
      <w:pPr>
        <w:spacing w:line="600" w:lineRule="exact"/>
        <w:rPr>
          <w:rFonts w:ascii="Times New Roman" w:hAnsi="Times New Roman" w:eastAsia="仿宋_GB2312" w:cs="Times New Roman"/>
          <w:sz w:val="30"/>
          <w:szCs w:val="30"/>
        </w:rPr>
      </w:pPr>
      <w:r>
        <w:rPr>
          <w:rFonts w:ascii="Times New Roman" w:hAnsi="Times New Roman" w:eastAsia="仿宋_GB2312" w:cs="Times New Roman"/>
          <w:b/>
          <w:bCs/>
          <w:sz w:val="30"/>
          <w:szCs w:val="30"/>
        </w:rPr>
        <w:t>项目推荐单位：</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各市知识产权局</w:t>
      </w:r>
      <w:r>
        <w:rPr>
          <w:rFonts w:ascii="Times New Roman" w:hAnsi="Times New Roman" w:eastAsia="仿宋_GB2312" w:cs="Times New Roman"/>
          <w:sz w:val="30"/>
          <w:szCs w:val="30"/>
        </w:rPr>
        <w:t xml:space="preserve">、综改示范区市场监管局、省直部门） </w:t>
      </w:r>
      <w:r>
        <w:rPr>
          <w:rFonts w:ascii="Times New Roman" w:hAnsi="Times New Roman" w:eastAsia="仿宋_GB2312" w:cs="Times New Roman"/>
          <w:b/>
          <w:bCs/>
          <w:sz w:val="30"/>
          <w:szCs w:val="30"/>
        </w:rPr>
        <w:t xml:space="preserve"> </w:t>
      </w:r>
      <w:r>
        <w:rPr>
          <w:rFonts w:hint="eastAsia" w:ascii="Times New Roman" w:hAnsi="Times New Roman" w:eastAsia="仿宋_GB2312" w:cs="Times New Roman"/>
          <w:b/>
          <w:bCs/>
          <w:sz w:val="30"/>
          <w:szCs w:val="30"/>
        </w:rPr>
        <w:t xml:space="preserve">  </w:t>
      </w:r>
      <w:r>
        <w:rPr>
          <w:rFonts w:ascii="Times New Roman" w:hAnsi="Times New Roman" w:eastAsia="仿宋_GB2312" w:cs="Times New Roman"/>
          <w:b/>
          <w:bCs/>
          <w:sz w:val="30"/>
          <w:szCs w:val="30"/>
        </w:rPr>
        <w:t>填表时间：</w:t>
      </w:r>
    </w:p>
    <w:tbl>
      <w:tblPr>
        <w:tblStyle w:val="8"/>
        <w:tblW w:w="0" w:type="auto"/>
        <w:jc w:val="center"/>
        <w:tblLayout w:type="fixed"/>
        <w:tblCellMar>
          <w:top w:w="0" w:type="dxa"/>
          <w:left w:w="108" w:type="dxa"/>
          <w:bottom w:w="0" w:type="dxa"/>
          <w:right w:w="108" w:type="dxa"/>
        </w:tblCellMar>
      </w:tblPr>
      <w:tblGrid>
        <w:gridCol w:w="704"/>
        <w:gridCol w:w="4083"/>
        <w:gridCol w:w="4393"/>
        <w:gridCol w:w="1575"/>
        <w:gridCol w:w="2051"/>
        <w:gridCol w:w="1439"/>
      </w:tblGrid>
      <w:tr>
        <w:tblPrEx>
          <w:tblCellMar>
            <w:top w:w="0" w:type="dxa"/>
            <w:left w:w="108" w:type="dxa"/>
            <w:bottom w:w="0" w:type="dxa"/>
            <w:right w:w="108" w:type="dxa"/>
          </w:tblCellMar>
        </w:tblPrEx>
        <w:trPr>
          <w:trHeight w:val="840" w:hRule="atLeast"/>
          <w:jc w:val="center"/>
        </w:trPr>
        <w:tc>
          <w:tcPr>
            <w:tcW w:w="704"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Times New Roman"/>
                <w:color w:val="000000"/>
                <w:sz w:val="24"/>
                <w:szCs w:val="24"/>
              </w:rPr>
            </w:pPr>
            <w:r>
              <w:rPr>
                <w:rFonts w:ascii="黑体" w:hAnsi="黑体" w:eastAsia="黑体" w:cs="Times New Roman"/>
                <w:color w:val="000000"/>
                <w:sz w:val="24"/>
                <w:szCs w:val="24"/>
              </w:rPr>
              <w:t>序号</w:t>
            </w:r>
          </w:p>
        </w:tc>
        <w:tc>
          <w:tcPr>
            <w:tcW w:w="4083" w:type="dxa"/>
            <w:tcBorders>
              <w:top w:val="single" w:color="auto" w:sz="6" w:space="0"/>
              <w:left w:val="single" w:color="auto" w:sz="6" w:space="0"/>
              <w:bottom w:val="single" w:color="auto" w:sz="6" w:space="0"/>
              <w:right w:val="single" w:color="auto" w:sz="4" w:space="0"/>
            </w:tcBorders>
            <w:vAlign w:val="center"/>
          </w:tcPr>
          <w:p>
            <w:pPr>
              <w:jc w:val="center"/>
              <w:rPr>
                <w:rFonts w:ascii="黑体" w:hAnsi="黑体" w:eastAsia="黑体" w:cs="Times New Roman"/>
                <w:color w:val="000000"/>
                <w:sz w:val="24"/>
                <w:szCs w:val="24"/>
              </w:rPr>
            </w:pPr>
            <w:r>
              <w:rPr>
                <w:rFonts w:ascii="黑体" w:hAnsi="黑体" w:eastAsia="黑体" w:cs="Times New Roman"/>
                <w:color w:val="000000"/>
                <w:sz w:val="24"/>
                <w:szCs w:val="24"/>
              </w:rPr>
              <w:t>项目名称</w:t>
            </w:r>
          </w:p>
        </w:tc>
        <w:tc>
          <w:tcPr>
            <w:tcW w:w="4393"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Times New Roman"/>
                <w:color w:val="000000"/>
                <w:sz w:val="24"/>
                <w:szCs w:val="24"/>
              </w:rPr>
            </w:pPr>
            <w:r>
              <w:rPr>
                <w:rFonts w:ascii="黑体" w:hAnsi="黑体" w:eastAsia="黑体" w:cs="Times New Roman"/>
                <w:color w:val="000000"/>
                <w:sz w:val="24"/>
                <w:szCs w:val="24"/>
              </w:rPr>
              <w:t>项目申报单位</w:t>
            </w:r>
          </w:p>
        </w:tc>
        <w:tc>
          <w:tcPr>
            <w:tcW w:w="1575"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Times New Roman"/>
                <w:color w:val="000000"/>
                <w:sz w:val="24"/>
                <w:szCs w:val="24"/>
              </w:rPr>
            </w:pPr>
            <w:r>
              <w:rPr>
                <w:rFonts w:ascii="黑体" w:hAnsi="黑体" w:eastAsia="黑体" w:cs="Times New Roman"/>
                <w:color w:val="000000"/>
                <w:sz w:val="24"/>
                <w:szCs w:val="24"/>
              </w:rPr>
              <w:t>联系人</w:t>
            </w:r>
          </w:p>
        </w:tc>
        <w:tc>
          <w:tcPr>
            <w:tcW w:w="2051" w:type="dxa"/>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Times New Roman"/>
                <w:color w:val="000000"/>
                <w:sz w:val="24"/>
                <w:szCs w:val="24"/>
              </w:rPr>
            </w:pPr>
            <w:r>
              <w:rPr>
                <w:rFonts w:ascii="黑体" w:hAnsi="黑体" w:eastAsia="黑体" w:cs="Times New Roman"/>
                <w:color w:val="000000"/>
                <w:sz w:val="24"/>
                <w:szCs w:val="24"/>
              </w:rPr>
              <w:t>联系电话</w:t>
            </w:r>
          </w:p>
        </w:tc>
        <w:tc>
          <w:tcPr>
            <w:tcW w:w="143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Times New Roman"/>
                <w:color w:val="000000"/>
                <w:sz w:val="24"/>
                <w:szCs w:val="24"/>
              </w:rPr>
            </w:pPr>
            <w:r>
              <w:rPr>
                <w:rFonts w:ascii="黑体" w:hAnsi="黑体" w:eastAsia="黑体" w:cs="Times New Roman"/>
                <w:color w:val="000000"/>
                <w:sz w:val="24"/>
                <w:szCs w:val="24"/>
              </w:rPr>
              <w:t>备注</w:t>
            </w:r>
          </w:p>
        </w:tc>
      </w:tr>
      <w:tr>
        <w:tblPrEx>
          <w:tblCellMar>
            <w:top w:w="0" w:type="dxa"/>
            <w:left w:w="108" w:type="dxa"/>
            <w:bottom w:w="0" w:type="dxa"/>
            <w:right w:w="108" w:type="dxa"/>
          </w:tblCellMar>
        </w:tblPrEx>
        <w:trPr>
          <w:trHeight w:val="652" w:hRule="atLeast"/>
          <w:jc w:val="center"/>
        </w:trPr>
        <w:tc>
          <w:tcPr>
            <w:tcW w:w="70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p>
        </w:tc>
        <w:tc>
          <w:tcPr>
            <w:tcW w:w="4083"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cs="Times New Roman"/>
                <w:color w:val="000000"/>
                <w:sz w:val="24"/>
                <w:szCs w:val="24"/>
              </w:rPr>
            </w:pPr>
          </w:p>
        </w:tc>
        <w:tc>
          <w:tcPr>
            <w:tcW w:w="4393"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仿宋_GB2312" w:cs="Times New Roman"/>
                <w:color w:val="000000"/>
                <w:sz w:val="24"/>
                <w:szCs w:val="24"/>
              </w:rPr>
            </w:pPr>
          </w:p>
        </w:tc>
        <w:tc>
          <w:tcPr>
            <w:tcW w:w="1575"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仿宋_GB2312" w:cs="Times New Roman"/>
                <w:color w:val="000000"/>
                <w:sz w:val="24"/>
                <w:szCs w:val="24"/>
              </w:rPr>
            </w:pPr>
          </w:p>
        </w:tc>
        <w:tc>
          <w:tcPr>
            <w:tcW w:w="2051"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p>
        </w:tc>
        <w:tc>
          <w:tcPr>
            <w:tcW w:w="143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652" w:hRule="atLeast"/>
          <w:jc w:val="center"/>
        </w:trPr>
        <w:tc>
          <w:tcPr>
            <w:tcW w:w="70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p>
        </w:tc>
        <w:tc>
          <w:tcPr>
            <w:tcW w:w="4083"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cs="Times New Roman"/>
                <w:color w:val="000000"/>
                <w:sz w:val="24"/>
                <w:szCs w:val="24"/>
              </w:rPr>
            </w:pPr>
          </w:p>
        </w:tc>
        <w:tc>
          <w:tcPr>
            <w:tcW w:w="4393"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仿宋_GB2312" w:cs="Times New Roman"/>
                <w:color w:val="000000"/>
                <w:sz w:val="24"/>
                <w:szCs w:val="24"/>
              </w:rPr>
            </w:pPr>
          </w:p>
        </w:tc>
        <w:tc>
          <w:tcPr>
            <w:tcW w:w="1575"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仿宋_GB2312" w:cs="Times New Roman"/>
                <w:color w:val="000000"/>
                <w:sz w:val="24"/>
                <w:szCs w:val="24"/>
              </w:rPr>
            </w:pPr>
          </w:p>
        </w:tc>
        <w:tc>
          <w:tcPr>
            <w:tcW w:w="2051"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p>
        </w:tc>
        <w:tc>
          <w:tcPr>
            <w:tcW w:w="143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652" w:hRule="atLeast"/>
          <w:jc w:val="center"/>
        </w:trPr>
        <w:tc>
          <w:tcPr>
            <w:tcW w:w="70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p>
        </w:tc>
        <w:tc>
          <w:tcPr>
            <w:tcW w:w="4083"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cs="Times New Roman"/>
                <w:color w:val="000000"/>
                <w:sz w:val="24"/>
                <w:szCs w:val="24"/>
              </w:rPr>
            </w:pPr>
          </w:p>
        </w:tc>
        <w:tc>
          <w:tcPr>
            <w:tcW w:w="4393"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仿宋_GB2312" w:cs="Times New Roman"/>
                <w:color w:val="000000"/>
                <w:sz w:val="24"/>
                <w:szCs w:val="24"/>
              </w:rPr>
            </w:pPr>
          </w:p>
        </w:tc>
        <w:tc>
          <w:tcPr>
            <w:tcW w:w="1575"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仿宋_GB2312" w:cs="Times New Roman"/>
                <w:color w:val="000000"/>
                <w:sz w:val="24"/>
                <w:szCs w:val="24"/>
              </w:rPr>
            </w:pPr>
          </w:p>
        </w:tc>
        <w:tc>
          <w:tcPr>
            <w:tcW w:w="2051"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p>
        </w:tc>
        <w:tc>
          <w:tcPr>
            <w:tcW w:w="143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652" w:hRule="atLeast"/>
          <w:jc w:val="center"/>
        </w:trPr>
        <w:tc>
          <w:tcPr>
            <w:tcW w:w="70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w:t>
            </w:r>
          </w:p>
        </w:tc>
        <w:tc>
          <w:tcPr>
            <w:tcW w:w="4083"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cs="Times New Roman"/>
                <w:color w:val="000000"/>
                <w:sz w:val="24"/>
                <w:szCs w:val="24"/>
              </w:rPr>
            </w:pPr>
          </w:p>
        </w:tc>
        <w:tc>
          <w:tcPr>
            <w:tcW w:w="4393"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仿宋_GB2312" w:cs="Times New Roman"/>
                <w:color w:val="000000"/>
                <w:sz w:val="24"/>
                <w:szCs w:val="24"/>
              </w:rPr>
            </w:pPr>
          </w:p>
        </w:tc>
        <w:tc>
          <w:tcPr>
            <w:tcW w:w="1575"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仿宋_GB2312" w:cs="Times New Roman"/>
                <w:color w:val="000000"/>
                <w:sz w:val="24"/>
                <w:szCs w:val="24"/>
              </w:rPr>
            </w:pPr>
          </w:p>
        </w:tc>
        <w:tc>
          <w:tcPr>
            <w:tcW w:w="2051"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p>
        </w:tc>
        <w:tc>
          <w:tcPr>
            <w:tcW w:w="143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652" w:hRule="atLeast"/>
          <w:jc w:val="center"/>
        </w:trPr>
        <w:tc>
          <w:tcPr>
            <w:tcW w:w="70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w:t>
            </w:r>
          </w:p>
        </w:tc>
        <w:tc>
          <w:tcPr>
            <w:tcW w:w="4083"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cs="Times New Roman"/>
                <w:color w:val="000000"/>
                <w:sz w:val="24"/>
                <w:szCs w:val="24"/>
              </w:rPr>
            </w:pPr>
          </w:p>
        </w:tc>
        <w:tc>
          <w:tcPr>
            <w:tcW w:w="4393"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仿宋_GB2312" w:cs="Times New Roman"/>
                <w:color w:val="000000"/>
                <w:sz w:val="24"/>
                <w:szCs w:val="24"/>
              </w:rPr>
            </w:pPr>
          </w:p>
        </w:tc>
        <w:tc>
          <w:tcPr>
            <w:tcW w:w="1575"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仿宋_GB2312" w:cs="Times New Roman"/>
                <w:color w:val="000000"/>
                <w:sz w:val="24"/>
                <w:szCs w:val="24"/>
              </w:rPr>
            </w:pPr>
          </w:p>
        </w:tc>
        <w:tc>
          <w:tcPr>
            <w:tcW w:w="2051"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p>
        </w:tc>
        <w:tc>
          <w:tcPr>
            <w:tcW w:w="143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652" w:hRule="atLeast"/>
          <w:jc w:val="center"/>
        </w:trPr>
        <w:tc>
          <w:tcPr>
            <w:tcW w:w="704"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w:t>
            </w:r>
          </w:p>
        </w:tc>
        <w:tc>
          <w:tcPr>
            <w:tcW w:w="4083" w:type="dxa"/>
            <w:tcBorders>
              <w:top w:val="single" w:color="auto" w:sz="6" w:space="0"/>
              <w:left w:val="single" w:color="auto" w:sz="6" w:space="0"/>
              <w:bottom w:val="single" w:color="auto" w:sz="6" w:space="0"/>
              <w:right w:val="single" w:color="auto" w:sz="4" w:space="0"/>
            </w:tcBorders>
            <w:vAlign w:val="center"/>
          </w:tcPr>
          <w:p>
            <w:pPr>
              <w:rPr>
                <w:rFonts w:ascii="Times New Roman" w:hAnsi="Times New Roman" w:eastAsia="仿宋_GB2312" w:cs="Times New Roman"/>
                <w:color w:val="000000"/>
                <w:sz w:val="24"/>
                <w:szCs w:val="24"/>
              </w:rPr>
            </w:pPr>
          </w:p>
        </w:tc>
        <w:tc>
          <w:tcPr>
            <w:tcW w:w="4393"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仿宋_GB2312" w:cs="Times New Roman"/>
                <w:color w:val="000000"/>
                <w:sz w:val="24"/>
                <w:szCs w:val="24"/>
              </w:rPr>
            </w:pPr>
          </w:p>
        </w:tc>
        <w:tc>
          <w:tcPr>
            <w:tcW w:w="1575" w:type="dxa"/>
            <w:tcBorders>
              <w:top w:val="single" w:color="auto" w:sz="6" w:space="0"/>
              <w:left w:val="single" w:color="auto" w:sz="4" w:space="0"/>
              <w:bottom w:val="single" w:color="auto" w:sz="6" w:space="0"/>
              <w:right w:val="single" w:color="auto" w:sz="4" w:space="0"/>
            </w:tcBorders>
            <w:vAlign w:val="center"/>
          </w:tcPr>
          <w:p>
            <w:pPr>
              <w:jc w:val="center"/>
              <w:rPr>
                <w:rFonts w:ascii="Times New Roman" w:hAnsi="Times New Roman" w:eastAsia="仿宋_GB2312" w:cs="Times New Roman"/>
                <w:color w:val="000000"/>
                <w:sz w:val="24"/>
                <w:szCs w:val="24"/>
              </w:rPr>
            </w:pPr>
          </w:p>
        </w:tc>
        <w:tc>
          <w:tcPr>
            <w:tcW w:w="2051" w:type="dxa"/>
            <w:tcBorders>
              <w:top w:val="single" w:color="auto" w:sz="6" w:space="0"/>
              <w:left w:val="single" w:color="auto" w:sz="4"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p>
        </w:tc>
        <w:tc>
          <w:tcPr>
            <w:tcW w:w="143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仿宋_GB2312" w:cs="Times New Roman"/>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仿宋_GB2312" w:cs="Times New Roman"/>
          <w:bCs/>
          <w:lang w:val="en-US" w:eastAsia="zh-CN"/>
        </w:rPr>
      </w:pPr>
      <w:r>
        <w:rPr>
          <w:rFonts w:hint="eastAsia" w:ascii="Times New Roman" w:hAnsi="Times New Roman" w:eastAsia="仿宋_GB2312" w:cs="Times New Roman"/>
          <w:bCs/>
          <w:lang w:val="en-US" w:eastAsia="zh-CN"/>
        </w:rPr>
        <w:t xml:space="preserve">  负责人（签字）：                                   填表人（签字）：     </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auto"/>
        </w:rPr>
      </w:pPr>
      <w:r>
        <w:rPr>
          <w:rFonts w:ascii="Times New Roman" w:hAnsi="Times New Roman" w:eastAsia="仿宋_GB2312" w:cs="Times New Roman"/>
          <w:bCs/>
        </w:rPr>
        <w:t xml:space="preserve">  联系电话：  </w:t>
      </w:r>
      <w:r>
        <w:rPr>
          <w:rFonts w:hint="eastAsia" w:ascii="Times New Roman" w:hAnsi="Times New Roman" w:eastAsia="仿宋_GB2312" w:cs="Times New Roman"/>
          <w:bCs/>
        </w:rPr>
        <w:t xml:space="preserve"> </w:t>
      </w:r>
      <w:r>
        <w:rPr>
          <w:rFonts w:ascii="Times New Roman" w:hAnsi="Times New Roman" w:eastAsia="仿宋_GB2312" w:cs="Times New Roman"/>
          <w:bCs/>
        </w:rPr>
        <w:t xml:space="preserve">   </w:t>
      </w:r>
      <w:r>
        <w:rPr>
          <w:rFonts w:hint="eastAsia" w:ascii="Times New Roman" w:hAnsi="Times New Roman" w:eastAsia="仿宋_GB2312" w:cs="Times New Roman"/>
          <w:bCs/>
          <w:lang w:val="en-US" w:eastAsia="zh-CN"/>
        </w:rPr>
        <w:t xml:space="preserve">                                   联系手机： </w:t>
      </w:r>
      <w:bookmarkStart w:id="16" w:name="_GoBack"/>
      <w:bookmarkEnd w:id="16"/>
    </w:p>
    <w:sectPr>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w:altName w:val="汉仪中宋简"/>
    <w:panose1 w:val="02010600030101010101"/>
    <w:charset w:val="86"/>
    <w:family w:val="auto"/>
    <w:pitch w:val="default"/>
    <w:sig w:usb0="00000000" w:usb1="00000000" w:usb2="00000016" w:usb3="00000000" w:csb0="0004000F" w:csb1="00000000"/>
  </w:font>
  <w:font w:name="MS Gothic">
    <w:altName w:val="方正书宋_GBK"/>
    <w:panose1 w:val="020B0609070205080204"/>
    <w:charset w:val="80"/>
    <w:family w:val="modern"/>
    <w:pitch w:val="default"/>
    <w:sig w:usb0="00000000" w:usb1="00000000" w:usb2="00000012" w:usb3="00000000" w:csb0="4002009F" w:csb1="DFD70000"/>
  </w:font>
  <w:font w:name="Wingdings 2">
    <w:panose1 w:val="05020102010507070707"/>
    <w:charset w:val="02"/>
    <w:family w:val="roman"/>
    <w:pitch w:val="default"/>
    <w:sig w:usb0="00000000" w:usb1="00000000" w:usb2="00000000" w:usb3="00000000" w:csb0="80000000" w:csb1="00000000"/>
  </w:font>
  <w:font w:name="等线">
    <w:altName w:val="仿宋_GB2312"/>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宋体" w:hAnsi="宋体" w:eastAsia="仿宋" w:cs="Times New Roman"/>
        <w:kern w:val="0"/>
        <w:sz w:val="28"/>
        <w:szCs w:val="28"/>
        <w:lang w:val="zh-CN" w:eastAsia="zh-CN" w:bidi="ar-SA"/>
      </w:rPr>
    </w:pPr>
    <w:r>
      <w:rPr>
        <w:rFonts w:ascii="宋体" w:hAnsi="宋体" w:eastAsia="仿宋" w:cs="Times New Roman"/>
        <w:kern w:val="0"/>
        <w:sz w:val="28"/>
        <w:szCs w:val="28"/>
        <w:lang w:val="zh-CN" w:eastAsia="zh-CN" w:bidi="ar-SA"/>
      </w:rPr>
      <w:fldChar w:fldCharType="begin"/>
    </w:r>
    <w:r>
      <w:rPr>
        <w:rFonts w:ascii="宋体" w:hAnsi="宋体" w:eastAsia="仿宋" w:cs="Times New Roman"/>
        <w:kern w:val="0"/>
        <w:sz w:val="28"/>
        <w:szCs w:val="28"/>
        <w:lang w:val="zh-CN" w:eastAsia="zh-CN" w:bidi="ar-SA"/>
      </w:rPr>
      <w:instrText xml:space="preserve"> PAGE   \* MERGEFORMAT </w:instrText>
    </w:r>
    <w:r>
      <w:rPr>
        <w:rFonts w:ascii="宋体" w:hAnsi="宋体" w:eastAsia="仿宋" w:cs="Times New Roman"/>
        <w:kern w:val="0"/>
        <w:sz w:val="28"/>
        <w:szCs w:val="28"/>
        <w:lang w:val="zh-CN" w:eastAsia="zh-CN" w:bidi="ar-SA"/>
      </w:rPr>
      <w:fldChar w:fldCharType="separate"/>
    </w:r>
    <w:r>
      <w:rPr>
        <w:rFonts w:ascii="宋体" w:hAnsi="宋体" w:eastAsia="仿宋" w:cs="Times New Roman"/>
        <w:kern w:val="0"/>
        <w:sz w:val="28"/>
        <w:szCs w:val="28"/>
        <w:lang w:val="zh-CN" w:eastAsia="zh-CN" w:bidi="ar-SA"/>
      </w:rPr>
      <w:t>- 7 -</w:t>
    </w:r>
    <w:r>
      <w:rPr>
        <w:rFonts w:ascii="宋体" w:hAnsi="宋体" w:eastAsia="仿宋" w:cs="Times New Roman"/>
        <w:kern w:val="0"/>
        <w:sz w:val="28"/>
        <w:szCs w:val="28"/>
        <w:lang w:val="zh-CN" w:eastAsia="zh-CN" w:bidi="ar-SA"/>
      </w:rPr>
      <w:fldChar w:fldCharType="end"/>
    </w:r>
  </w:p>
  <w:p>
    <w:pPr>
      <w:widowControl w:val="0"/>
      <w:snapToGrid w:val="0"/>
      <w:jc w:val="left"/>
      <w:rPr>
        <w:rFonts w:ascii="仿宋" w:hAnsi="仿宋" w:eastAsia="仿宋" w:cs="Times New Roman"/>
        <w:kern w:val="0"/>
        <w:sz w:val="18"/>
        <w:szCs w:val="18"/>
        <w:lang w:val="zh-CN"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宋体" w:eastAsia="仿宋" w:cs="Times New Roman"/>
        <w:kern w:val="0"/>
        <w:sz w:val="28"/>
        <w:szCs w:val="28"/>
        <w:lang w:val="zh-CN" w:eastAsia="zh-CN" w:bidi="ar-SA"/>
      </w:rPr>
    </w:pPr>
    <w:r>
      <w:rPr>
        <w:rFonts w:ascii="宋体" w:hAnsi="宋体" w:eastAsia="仿宋" w:cs="Times New Roman"/>
        <w:kern w:val="0"/>
        <w:sz w:val="28"/>
        <w:szCs w:val="28"/>
        <w:lang w:val="zh-CN" w:eastAsia="zh-CN" w:bidi="ar-SA"/>
      </w:rPr>
      <w:fldChar w:fldCharType="begin"/>
    </w:r>
    <w:r>
      <w:rPr>
        <w:rFonts w:ascii="宋体" w:hAnsi="宋体" w:eastAsia="仿宋" w:cs="Times New Roman"/>
        <w:kern w:val="0"/>
        <w:sz w:val="28"/>
        <w:szCs w:val="28"/>
        <w:lang w:val="zh-CN" w:eastAsia="zh-CN" w:bidi="ar-SA"/>
      </w:rPr>
      <w:instrText xml:space="preserve">PAGE   \* MERGEFORMAT</w:instrText>
    </w:r>
    <w:r>
      <w:rPr>
        <w:rFonts w:ascii="宋体" w:hAnsi="宋体" w:eastAsia="仿宋" w:cs="Times New Roman"/>
        <w:kern w:val="0"/>
        <w:sz w:val="28"/>
        <w:szCs w:val="28"/>
        <w:lang w:val="zh-CN" w:eastAsia="zh-CN" w:bidi="ar-SA"/>
      </w:rPr>
      <w:fldChar w:fldCharType="separate"/>
    </w:r>
    <w:r>
      <w:rPr>
        <w:rFonts w:ascii="宋体" w:hAnsi="宋体" w:eastAsia="仿宋" w:cs="Times New Roman"/>
        <w:kern w:val="0"/>
        <w:sz w:val="28"/>
        <w:szCs w:val="28"/>
        <w:lang w:val="zh-CN" w:eastAsia="zh-CN" w:bidi="ar-SA"/>
      </w:rPr>
      <w:t>- 10 -</w:t>
    </w:r>
    <w:r>
      <w:rPr>
        <w:rFonts w:ascii="宋体" w:hAnsi="宋体" w:eastAsia="仿宋" w:cs="Times New Roman"/>
        <w:kern w:val="0"/>
        <w:sz w:val="28"/>
        <w:szCs w:val="28"/>
        <w:lang w:val="zh-CN" w:eastAsia="zh-CN" w:bidi="ar-SA"/>
      </w:rPr>
      <w:fldChar w:fldCharType="end"/>
    </w:r>
  </w:p>
  <w:p>
    <w:pPr>
      <w:widowControl w:val="0"/>
      <w:snapToGrid w:val="0"/>
      <w:jc w:val="left"/>
      <w:rPr>
        <w:rFonts w:ascii="仿宋" w:hAnsi="仿宋" w:eastAsia="仿宋" w:cs="Times New Roman"/>
        <w:kern w:val="0"/>
        <w:sz w:val="18"/>
        <w:szCs w:val="18"/>
        <w:lang w:val="zh-CN"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宋体" w:hAnsi="宋体" w:eastAsia="仿宋" w:cs="Times New Roman"/>
        <w:kern w:val="0"/>
        <w:sz w:val="28"/>
        <w:szCs w:val="28"/>
        <w:lang w:val="zh-CN" w:eastAsia="zh-CN" w:bidi="ar-SA"/>
      </w:rPr>
    </w:pPr>
    <w:r>
      <w:rPr>
        <w:rFonts w:ascii="宋体" w:hAnsi="宋体" w:eastAsia="仿宋" w:cs="Times New Roman"/>
        <w:kern w:val="0"/>
        <w:sz w:val="28"/>
        <w:szCs w:val="28"/>
        <w:lang w:val="zh-CN" w:eastAsia="zh-CN" w:bidi="ar-SA"/>
      </w:rPr>
      <w:fldChar w:fldCharType="begin"/>
    </w:r>
    <w:r>
      <w:rPr>
        <w:rFonts w:ascii="宋体" w:hAnsi="宋体" w:eastAsia="仿宋" w:cs="Times New Roman"/>
        <w:kern w:val="0"/>
        <w:sz w:val="28"/>
        <w:szCs w:val="28"/>
        <w:lang w:val="zh-CN" w:eastAsia="zh-CN" w:bidi="ar-SA"/>
      </w:rPr>
      <w:instrText xml:space="preserve"> PAGE   \* MERGEFORMAT </w:instrText>
    </w:r>
    <w:r>
      <w:rPr>
        <w:rFonts w:ascii="宋体" w:hAnsi="宋体" w:eastAsia="仿宋" w:cs="Times New Roman"/>
        <w:kern w:val="0"/>
        <w:sz w:val="28"/>
        <w:szCs w:val="28"/>
        <w:lang w:val="zh-CN" w:eastAsia="zh-CN" w:bidi="ar-SA"/>
      </w:rPr>
      <w:fldChar w:fldCharType="separate"/>
    </w:r>
    <w:r>
      <w:rPr>
        <w:rFonts w:ascii="宋体" w:hAnsi="宋体" w:eastAsia="仿宋" w:cs="Times New Roman"/>
        <w:kern w:val="0"/>
        <w:sz w:val="28"/>
        <w:szCs w:val="28"/>
        <w:lang w:val="zh-CN" w:eastAsia="zh-CN" w:bidi="ar-SA"/>
      </w:rPr>
      <w:t>- 11 -</w:t>
    </w:r>
    <w:r>
      <w:rPr>
        <w:rFonts w:ascii="宋体" w:hAnsi="宋体" w:eastAsia="仿宋" w:cs="Times New Roman"/>
        <w:kern w:val="0"/>
        <w:sz w:val="28"/>
        <w:szCs w:val="28"/>
        <w:lang w:val="zh-CN" w:eastAsia="zh-CN" w:bidi="ar-SA"/>
      </w:rPr>
      <w:fldChar w:fldCharType="end"/>
    </w:r>
  </w:p>
  <w:p>
    <w:pPr>
      <w:widowControl w:val="0"/>
      <w:snapToGrid w:val="0"/>
      <w:jc w:val="left"/>
      <w:rPr>
        <w:rFonts w:ascii="仿宋" w:hAnsi="仿宋" w:eastAsia="仿宋" w:cs="Times New Roman"/>
        <w:kern w:val="0"/>
        <w:sz w:val="18"/>
        <w:szCs w:val="18"/>
        <w:lang w:val="zh-CN"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2014050983"/>
                            <w:docPartObj>
                              <w:docPartGallery w:val="autotext"/>
                            </w:docPartObj>
                          </w:sdtPr>
                          <w:sdtEndPr>
                            <w:rPr>
                              <w:rFonts w:ascii="宋体" w:hAnsi="宋体" w:eastAsia="宋体"/>
                              <w:sz w:val="28"/>
                              <w:szCs w:val="28"/>
                            </w:rPr>
                          </w:sdtEndPr>
                          <w:sdtContent>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rPr>
                        <w:sz w:val="28"/>
                        <w:szCs w:val="28"/>
                      </w:rPr>
                      <w:id w:val="-2014050983"/>
                      <w:docPartObj>
                        <w:docPartGallery w:val="autotext"/>
                      </w:docPartObj>
                    </w:sdtPr>
                    <w:sdtEndPr>
                      <w:rPr>
                        <w:rFonts w:ascii="宋体" w:hAnsi="宋体" w:eastAsia="宋体"/>
                        <w:sz w:val="28"/>
                        <w:szCs w:val="28"/>
                      </w:rPr>
                    </w:sdtEndPr>
                    <w:sdtContent>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2"/>
                    </w:pPr>
                  </w:p>
                </w:txbxContent>
              </v:textbox>
            </v:shape>
          </w:pict>
        </mc:Fallback>
      </mc:AlternateConten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793587119"/>
                            <w:docPartObj>
                              <w:docPartGallery w:val="autotext"/>
                            </w:docPartObj>
                          </w:sdtPr>
                          <w:sdtEndPr>
                            <w:rPr>
                              <w:rFonts w:ascii="宋体" w:hAnsi="宋体" w:eastAsia="宋体"/>
                              <w:sz w:val="28"/>
                              <w:szCs w:val="28"/>
                            </w:rPr>
                          </w:sdtEndPr>
                          <w:sdtContent>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rPr>
                        <w:sz w:val="28"/>
                        <w:szCs w:val="28"/>
                      </w:rPr>
                      <w:id w:val="-1793587119"/>
                      <w:docPartObj>
                        <w:docPartGallery w:val="autotext"/>
                      </w:docPartObj>
                    </w:sdtPr>
                    <w:sdtEndPr>
                      <w:rPr>
                        <w:rFonts w:ascii="宋体" w:hAnsi="宋体" w:eastAsia="宋体"/>
                        <w:sz w:val="28"/>
                        <w:szCs w:val="28"/>
                      </w:rPr>
                    </w:sdtEndPr>
                    <w:sdtContent>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2"/>
                    </w:pPr>
                  </w:p>
                </w:txbxContent>
              </v:textbox>
            </v:shape>
          </w:pict>
        </mc:Fallback>
      </mc:AlternateContent>
    </w:r>
  </w:p>
  <w:p>
    <w:pPr>
      <w:pStyle w:val="6"/>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57"/>
    <w:rsid w:val="000005ED"/>
    <w:rsid w:val="00002E15"/>
    <w:rsid w:val="00002FE9"/>
    <w:rsid w:val="0000307B"/>
    <w:rsid w:val="000037DC"/>
    <w:rsid w:val="0000380B"/>
    <w:rsid w:val="000039AC"/>
    <w:rsid w:val="00003B29"/>
    <w:rsid w:val="00003DE7"/>
    <w:rsid w:val="00004E4B"/>
    <w:rsid w:val="00005E69"/>
    <w:rsid w:val="0000661F"/>
    <w:rsid w:val="00006843"/>
    <w:rsid w:val="00006B1C"/>
    <w:rsid w:val="00007677"/>
    <w:rsid w:val="00010C73"/>
    <w:rsid w:val="00010EDF"/>
    <w:rsid w:val="000116E2"/>
    <w:rsid w:val="00011CE3"/>
    <w:rsid w:val="00012252"/>
    <w:rsid w:val="00013096"/>
    <w:rsid w:val="000137B9"/>
    <w:rsid w:val="00014633"/>
    <w:rsid w:val="00014784"/>
    <w:rsid w:val="00015D59"/>
    <w:rsid w:val="00016256"/>
    <w:rsid w:val="00016502"/>
    <w:rsid w:val="00016CE5"/>
    <w:rsid w:val="000176D7"/>
    <w:rsid w:val="000176EE"/>
    <w:rsid w:val="000213F6"/>
    <w:rsid w:val="00021B0E"/>
    <w:rsid w:val="00021B2F"/>
    <w:rsid w:val="000229A7"/>
    <w:rsid w:val="00022FEF"/>
    <w:rsid w:val="00023674"/>
    <w:rsid w:val="00023823"/>
    <w:rsid w:val="00023C74"/>
    <w:rsid w:val="000244FC"/>
    <w:rsid w:val="00024AD4"/>
    <w:rsid w:val="00024B30"/>
    <w:rsid w:val="00024FBE"/>
    <w:rsid w:val="000267B9"/>
    <w:rsid w:val="00026E4D"/>
    <w:rsid w:val="00026F4A"/>
    <w:rsid w:val="00027B91"/>
    <w:rsid w:val="00027C0A"/>
    <w:rsid w:val="0003020E"/>
    <w:rsid w:val="000302B7"/>
    <w:rsid w:val="00030557"/>
    <w:rsid w:val="0003095B"/>
    <w:rsid w:val="00030F4B"/>
    <w:rsid w:val="00031DDC"/>
    <w:rsid w:val="000322A9"/>
    <w:rsid w:val="0003241D"/>
    <w:rsid w:val="00032F30"/>
    <w:rsid w:val="00034283"/>
    <w:rsid w:val="00034291"/>
    <w:rsid w:val="00034860"/>
    <w:rsid w:val="000356B2"/>
    <w:rsid w:val="0003612E"/>
    <w:rsid w:val="000404D8"/>
    <w:rsid w:val="000407CA"/>
    <w:rsid w:val="00040C03"/>
    <w:rsid w:val="00040D13"/>
    <w:rsid w:val="0004117E"/>
    <w:rsid w:val="00041412"/>
    <w:rsid w:val="0004297F"/>
    <w:rsid w:val="00043077"/>
    <w:rsid w:val="00043364"/>
    <w:rsid w:val="00043C3D"/>
    <w:rsid w:val="00043CE4"/>
    <w:rsid w:val="00043DFF"/>
    <w:rsid w:val="00043FCD"/>
    <w:rsid w:val="000442C4"/>
    <w:rsid w:val="000445B4"/>
    <w:rsid w:val="00044722"/>
    <w:rsid w:val="000451FE"/>
    <w:rsid w:val="00045DFD"/>
    <w:rsid w:val="00045EA2"/>
    <w:rsid w:val="00046522"/>
    <w:rsid w:val="0004744E"/>
    <w:rsid w:val="0005019E"/>
    <w:rsid w:val="000504E5"/>
    <w:rsid w:val="00050691"/>
    <w:rsid w:val="00051413"/>
    <w:rsid w:val="00052301"/>
    <w:rsid w:val="000524EE"/>
    <w:rsid w:val="00052A82"/>
    <w:rsid w:val="00053578"/>
    <w:rsid w:val="0005378E"/>
    <w:rsid w:val="000548F5"/>
    <w:rsid w:val="00054E4F"/>
    <w:rsid w:val="00055257"/>
    <w:rsid w:val="00055939"/>
    <w:rsid w:val="00056709"/>
    <w:rsid w:val="00056FCF"/>
    <w:rsid w:val="00060390"/>
    <w:rsid w:val="00060500"/>
    <w:rsid w:val="00061655"/>
    <w:rsid w:val="000625D2"/>
    <w:rsid w:val="000628B7"/>
    <w:rsid w:val="000631F4"/>
    <w:rsid w:val="000638E4"/>
    <w:rsid w:val="00064B38"/>
    <w:rsid w:val="00064CFB"/>
    <w:rsid w:val="00065C0E"/>
    <w:rsid w:val="000665CC"/>
    <w:rsid w:val="00067BD2"/>
    <w:rsid w:val="000723C6"/>
    <w:rsid w:val="0007396D"/>
    <w:rsid w:val="0007469C"/>
    <w:rsid w:val="00075463"/>
    <w:rsid w:val="000758B8"/>
    <w:rsid w:val="000770BB"/>
    <w:rsid w:val="00077394"/>
    <w:rsid w:val="000778CB"/>
    <w:rsid w:val="00077C5F"/>
    <w:rsid w:val="00077E57"/>
    <w:rsid w:val="00080AB6"/>
    <w:rsid w:val="00080FF1"/>
    <w:rsid w:val="00081A2E"/>
    <w:rsid w:val="00081B8C"/>
    <w:rsid w:val="00082465"/>
    <w:rsid w:val="00082AAD"/>
    <w:rsid w:val="0008301E"/>
    <w:rsid w:val="00083107"/>
    <w:rsid w:val="0008400F"/>
    <w:rsid w:val="00084461"/>
    <w:rsid w:val="00084B6C"/>
    <w:rsid w:val="00085CD3"/>
    <w:rsid w:val="0008612C"/>
    <w:rsid w:val="00086D10"/>
    <w:rsid w:val="000874DF"/>
    <w:rsid w:val="00090A21"/>
    <w:rsid w:val="00090F27"/>
    <w:rsid w:val="00090FCC"/>
    <w:rsid w:val="00090FFA"/>
    <w:rsid w:val="00091710"/>
    <w:rsid w:val="0009207F"/>
    <w:rsid w:val="000923C9"/>
    <w:rsid w:val="00092A7D"/>
    <w:rsid w:val="0009453E"/>
    <w:rsid w:val="00094EDC"/>
    <w:rsid w:val="00095D6E"/>
    <w:rsid w:val="00095DC3"/>
    <w:rsid w:val="00096735"/>
    <w:rsid w:val="00096EEE"/>
    <w:rsid w:val="000979C1"/>
    <w:rsid w:val="000A18D4"/>
    <w:rsid w:val="000A1A49"/>
    <w:rsid w:val="000A1B62"/>
    <w:rsid w:val="000A1F0D"/>
    <w:rsid w:val="000A2668"/>
    <w:rsid w:val="000A28CD"/>
    <w:rsid w:val="000A2D4C"/>
    <w:rsid w:val="000A5000"/>
    <w:rsid w:val="000A5D4D"/>
    <w:rsid w:val="000A6066"/>
    <w:rsid w:val="000A6582"/>
    <w:rsid w:val="000A7850"/>
    <w:rsid w:val="000A7CD9"/>
    <w:rsid w:val="000A7EC9"/>
    <w:rsid w:val="000B028B"/>
    <w:rsid w:val="000B0B7F"/>
    <w:rsid w:val="000B0F98"/>
    <w:rsid w:val="000B2173"/>
    <w:rsid w:val="000B220B"/>
    <w:rsid w:val="000B2282"/>
    <w:rsid w:val="000B251D"/>
    <w:rsid w:val="000B2D09"/>
    <w:rsid w:val="000B3603"/>
    <w:rsid w:val="000B425F"/>
    <w:rsid w:val="000B4CF3"/>
    <w:rsid w:val="000B5048"/>
    <w:rsid w:val="000B6678"/>
    <w:rsid w:val="000B6791"/>
    <w:rsid w:val="000B79D7"/>
    <w:rsid w:val="000B7AF6"/>
    <w:rsid w:val="000C20B6"/>
    <w:rsid w:val="000C3BAB"/>
    <w:rsid w:val="000C44E2"/>
    <w:rsid w:val="000C4F6B"/>
    <w:rsid w:val="000C52F3"/>
    <w:rsid w:val="000C5675"/>
    <w:rsid w:val="000C64E7"/>
    <w:rsid w:val="000C6D25"/>
    <w:rsid w:val="000C6E0A"/>
    <w:rsid w:val="000C7413"/>
    <w:rsid w:val="000C7FD9"/>
    <w:rsid w:val="000D0116"/>
    <w:rsid w:val="000D09A5"/>
    <w:rsid w:val="000D0A33"/>
    <w:rsid w:val="000D1D41"/>
    <w:rsid w:val="000D241E"/>
    <w:rsid w:val="000D2473"/>
    <w:rsid w:val="000D26A7"/>
    <w:rsid w:val="000D2893"/>
    <w:rsid w:val="000D2B6B"/>
    <w:rsid w:val="000D2D5D"/>
    <w:rsid w:val="000D2EB6"/>
    <w:rsid w:val="000D419B"/>
    <w:rsid w:val="000D4A0B"/>
    <w:rsid w:val="000D4F83"/>
    <w:rsid w:val="000D5473"/>
    <w:rsid w:val="000D7682"/>
    <w:rsid w:val="000E01FD"/>
    <w:rsid w:val="000E0D81"/>
    <w:rsid w:val="000E110F"/>
    <w:rsid w:val="000E11A0"/>
    <w:rsid w:val="000E216A"/>
    <w:rsid w:val="000E232A"/>
    <w:rsid w:val="000E2E24"/>
    <w:rsid w:val="000E2FF9"/>
    <w:rsid w:val="000E332C"/>
    <w:rsid w:val="000E3740"/>
    <w:rsid w:val="000E4F3B"/>
    <w:rsid w:val="000E6F02"/>
    <w:rsid w:val="000E732D"/>
    <w:rsid w:val="000E737F"/>
    <w:rsid w:val="000E7BC4"/>
    <w:rsid w:val="000E7D9C"/>
    <w:rsid w:val="000E7FB7"/>
    <w:rsid w:val="000F09F5"/>
    <w:rsid w:val="000F11AC"/>
    <w:rsid w:val="000F1513"/>
    <w:rsid w:val="000F1794"/>
    <w:rsid w:val="000F1E8F"/>
    <w:rsid w:val="000F23CF"/>
    <w:rsid w:val="000F29ED"/>
    <w:rsid w:val="000F2A2B"/>
    <w:rsid w:val="000F3114"/>
    <w:rsid w:val="000F354D"/>
    <w:rsid w:val="000F4A22"/>
    <w:rsid w:val="000F4F6B"/>
    <w:rsid w:val="000F53A6"/>
    <w:rsid w:val="000F5453"/>
    <w:rsid w:val="000F5B16"/>
    <w:rsid w:val="000F6032"/>
    <w:rsid w:val="000F6115"/>
    <w:rsid w:val="000F6BF3"/>
    <w:rsid w:val="000F765A"/>
    <w:rsid w:val="000F7730"/>
    <w:rsid w:val="000F793D"/>
    <w:rsid w:val="000F794D"/>
    <w:rsid w:val="00100A5B"/>
    <w:rsid w:val="00100C14"/>
    <w:rsid w:val="00101A99"/>
    <w:rsid w:val="00103918"/>
    <w:rsid w:val="00104607"/>
    <w:rsid w:val="00105D28"/>
    <w:rsid w:val="00106EB4"/>
    <w:rsid w:val="001070FF"/>
    <w:rsid w:val="001101E8"/>
    <w:rsid w:val="001103F6"/>
    <w:rsid w:val="0011066B"/>
    <w:rsid w:val="0011079A"/>
    <w:rsid w:val="00110EFE"/>
    <w:rsid w:val="001117EA"/>
    <w:rsid w:val="00111C22"/>
    <w:rsid w:val="001129EC"/>
    <w:rsid w:val="00113ACE"/>
    <w:rsid w:val="00114B65"/>
    <w:rsid w:val="001155DF"/>
    <w:rsid w:val="00116302"/>
    <w:rsid w:val="001163CC"/>
    <w:rsid w:val="001164E1"/>
    <w:rsid w:val="00116684"/>
    <w:rsid w:val="00120BD6"/>
    <w:rsid w:val="00120F54"/>
    <w:rsid w:val="001221AF"/>
    <w:rsid w:val="00122AB2"/>
    <w:rsid w:val="0012317E"/>
    <w:rsid w:val="0012318D"/>
    <w:rsid w:val="00124B65"/>
    <w:rsid w:val="00125030"/>
    <w:rsid w:val="001252A3"/>
    <w:rsid w:val="00125637"/>
    <w:rsid w:val="00125ED3"/>
    <w:rsid w:val="00126083"/>
    <w:rsid w:val="0012677B"/>
    <w:rsid w:val="00126944"/>
    <w:rsid w:val="00126D75"/>
    <w:rsid w:val="001270AE"/>
    <w:rsid w:val="001278F1"/>
    <w:rsid w:val="00127CC0"/>
    <w:rsid w:val="00127D76"/>
    <w:rsid w:val="00127F23"/>
    <w:rsid w:val="00130035"/>
    <w:rsid w:val="00130197"/>
    <w:rsid w:val="0013108F"/>
    <w:rsid w:val="0013227E"/>
    <w:rsid w:val="00132B57"/>
    <w:rsid w:val="00133312"/>
    <w:rsid w:val="00133A8C"/>
    <w:rsid w:val="00133D71"/>
    <w:rsid w:val="00134155"/>
    <w:rsid w:val="00134438"/>
    <w:rsid w:val="00134E2A"/>
    <w:rsid w:val="00135AF8"/>
    <w:rsid w:val="00136583"/>
    <w:rsid w:val="001368D0"/>
    <w:rsid w:val="00136C30"/>
    <w:rsid w:val="0013785E"/>
    <w:rsid w:val="0014052C"/>
    <w:rsid w:val="001406FE"/>
    <w:rsid w:val="00141139"/>
    <w:rsid w:val="001418DF"/>
    <w:rsid w:val="00142B0D"/>
    <w:rsid w:val="00143265"/>
    <w:rsid w:val="00143805"/>
    <w:rsid w:val="00143DDA"/>
    <w:rsid w:val="001442A0"/>
    <w:rsid w:val="001444E7"/>
    <w:rsid w:val="00144596"/>
    <w:rsid w:val="00144B14"/>
    <w:rsid w:val="00144F84"/>
    <w:rsid w:val="0014503D"/>
    <w:rsid w:val="0014684D"/>
    <w:rsid w:val="00146B4F"/>
    <w:rsid w:val="00147088"/>
    <w:rsid w:val="001510F8"/>
    <w:rsid w:val="0015111B"/>
    <w:rsid w:val="00151789"/>
    <w:rsid w:val="00151829"/>
    <w:rsid w:val="00151AFB"/>
    <w:rsid w:val="00151BA4"/>
    <w:rsid w:val="00151E4D"/>
    <w:rsid w:val="00152B1D"/>
    <w:rsid w:val="0015373A"/>
    <w:rsid w:val="00153D2A"/>
    <w:rsid w:val="00154533"/>
    <w:rsid w:val="001546AA"/>
    <w:rsid w:val="00155581"/>
    <w:rsid w:val="00156310"/>
    <w:rsid w:val="001567D6"/>
    <w:rsid w:val="00157165"/>
    <w:rsid w:val="00157571"/>
    <w:rsid w:val="00157D45"/>
    <w:rsid w:val="00157F4E"/>
    <w:rsid w:val="001611FC"/>
    <w:rsid w:val="00161320"/>
    <w:rsid w:val="0016140F"/>
    <w:rsid w:val="00161CCF"/>
    <w:rsid w:val="00161D76"/>
    <w:rsid w:val="00161FC7"/>
    <w:rsid w:val="001623D9"/>
    <w:rsid w:val="00162D61"/>
    <w:rsid w:val="00163214"/>
    <w:rsid w:val="00163458"/>
    <w:rsid w:val="001638D5"/>
    <w:rsid w:val="001647B6"/>
    <w:rsid w:val="00164805"/>
    <w:rsid w:val="00164E99"/>
    <w:rsid w:val="0016542B"/>
    <w:rsid w:val="001655B8"/>
    <w:rsid w:val="00165ABC"/>
    <w:rsid w:val="00166C4B"/>
    <w:rsid w:val="00166D0F"/>
    <w:rsid w:val="00166EF7"/>
    <w:rsid w:val="0016701A"/>
    <w:rsid w:val="0016710F"/>
    <w:rsid w:val="0016730F"/>
    <w:rsid w:val="00167490"/>
    <w:rsid w:val="00170912"/>
    <w:rsid w:val="00170C9F"/>
    <w:rsid w:val="00170F20"/>
    <w:rsid w:val="00171FF4"/>
    <w:rsid w:val="00172053"/>
    <w:rsid w:val="00173B14"/>
    <w:rsid w:val="00174B45"/>
    <w:rsid w:val="00174DD7"/>
    <w:rsid w:val="00175E16"/>
    <w:rsid w:val="00176698"/>
    <w:rsid w:val="00177215"/>
    <w:rsid w:val="001772E5"/>
    <w:rsid w:val="0017772E"/>
    <w:rsid w:val="00177F47"/>
    <w:rsid w:val="0018078A"/>
    <w:rsid w:val="00180AD6"/>
    <w:rsid w:val="00181060"/>
    <w:rsid w:val="00181267"/>
    <w:rsid w:val="00181D20"/>
    <w:rsid w:val="00181E88"/>
    <w:rsid w:val="00181EB8"/>
    <w:rsid w:val="00182AF9"/>
    <w:rsid w:val="0018307D"/>
    <w:rsid w:val="00183097"/>
    <w:rsid w:val="0018341C"/>
    <w:rsid w:val="00184046"/>
    <w:rsid w:val="0018478E"/>
    <w:rsid w:val="00184BE1"/>
    <w:rsid w:val="00184CBB"/>
    <w:rsid w:val="00184ED0"/>
    <w:rsid w:val="0018755E"/>
    <w:rsid w:val="00191395"/>
    <w:rsid w:val="0019144F"/>
    <w:rsid w:val="0019165A"/>
    <w:rsid w:val="00191835"/>
    <w:rsid w:val="00192B6A"/>
    <w:rsid w:val="00192DA1"/>
    <w:rsid w:val="00193B36"/>
    <w:rsid w:val="00193EA1"/>
    <w:rsid w:val="00195A14"/>
    <w:rsid w:val="001960D4"/>
    <w:rsid w:val="00196D01"/>
    <w:rsid w:val="001A1030"/>
    <w:rsid w:val="001A124A"/>
    <w:rsid w:val="001A1B21"/>
    <w:rsid w:val="001A1F5B"/>
    <w:rsid w:val="001A22B8"/>
    <w:rsid w:val="001A2D70"/>
    <w:rsid w:val="001A3504"/>
    <w:rsid w:val="001A3933"/>
    <w:rsid w:val="001A44F1"/>
    <w:rsid w:val="001A484A"/>
    <w:rsid w:val="001A55CC"/>
    <w:rsid w:val="001A5980"/>
    <w:rsid w:val="001A5E14"/>
    <w:rsid w:val="001A6C14"/>
    <w:rsid w:val="001A6F47"/>
    <w:rsid w:val="001A76B3"/>
    <w:rsid w:val="001B0275"/>
    <w:rsid w:val="001B053A"/>
    <w:rsid w:val="001B17D7"/>
    <w:rsid w:val="001B2190"/>
    <w:rsid w:val="001B36E2"/>
    <w:rsid w:val="001B3C5D"/>
    <w:rsid w:val="001B4A1C"/>
    <w:rsid w:val="001B5172"/>
    <w:rsid w:val="001B5768"/>
    <w:rsid w:val="001B70C0"/>
    <w:rsid w:val="001C01A0"/>
    <w:rsid w:val="001C06D6"/>
    <w:rsid w:val="001C08EA"/>
    <w:rsid w:val="001C0BF1"/>
    <w:rsid w:val="001C14C6"/>
    <w:rsid w:val="001C16CF"/>
    <w:rsid w:val="001C1887"/>
    <w:rsid w:val="001C2314"/>
    <w:rsid w:val="001C27A7"/>
    <w:rsid w:val="001C2E57"/>
    <w:rsid w:val="001C2E5A"/>
    <w:rsid w:val="001C3BB1"/>
    <w:rsid w:val="001C3E20"/>
    <w:rsid w:val="001C470A"/>
    <w:rsid w:val="001C4CAF"/>
    <w:rsid w:val="001C5EB5"/>
    <w:rsid w:val="001C6358"/>
    <w:rsid w:val="001C6CD3"/>
    <w:rsid w:val="001C723B"/>
    <w:rsid w:val="001C7508"/>
    <w:rsid w:val="001C7859"/>
    <w:rsid w:val="001C7BDC"/>
    <w:rsid w:val="001C7C17"/>
    <w:rsid w:val="001C7FB2"/>
    <w:rsid w:val="001D00B1"/>
    <w:rsid w:val="001D08C5"/>
    <w:rsid w:val="001D1963"/>
    <w:rsid w:val="001D1C75"/>
    <w:rsid w:val="001D2365"/>
    <w:rsid w:val="001D2944"/>
    <w:rsid w:val="001D32EF"/>
    <w:rsid w:val="001D53AC"/>
    <w:rsid w:val="001D56B6"/>
    <w:rsid w:val="001D58F2"/>
    <w:rsid w:val="001D5B03"/>
    <w:rsid w:val="001D6144"/>
    <w:rsid w:val="001D6A9D"/>
    <w:rsid w:val="001D6F26"/>
    <w:rsid w:val="001D7B6C"/>
    <w:rsid w:val="001E04A6"/>
    <w:rsid w:val="001E2347"/>
    <w:rsid w:val="001E450E"/>
    <w:rsid w:val="001E51B1"/>
    <w:rsid w:val="001E524D"/>
    <w:rsid w:val="001E5430"/>
    <w:rsid w:val="001E55A4"/>
    <w:rsid w:val="001E55AD"/>
    <w:rsid w:val="001E58D0"/>
    <w:rsid w:val="001E5A81"/>
    <w:rsid w:val="001E5D5E"/>
    <w:rsid w:val="001E605F"/>
    <w:rsid w:val="001E65F2"/>
    <w:rsid w:val="001E686E"/>
    <w:rsid w:val="001E7211"/>
    <w:rsid w:val="001E778C"/>
    <w:rsid w:val="001E78CC"/>
    <w:rsid w:val="001E7931"/>
    <w:rsid w:val="001F01DA"/>
    <w:rsid w:val="001F24A3"/>
    <w:rsid w:val="001F256B"/>
    <w:rsid w:val="001F27EA"/>
    <w:rsid w:val="001F2891"/>
    <w:rsid w:val="001F2C38"/>
    <w:rsid w:val="001F33CF"/>
    <w:rsid w:val="001F3A54"/>
    <w:rsid w:val="001F3F18"/>
    <w:rsid w:val="001F4397"/>
    <w:rsid w:val="001F469F"/>
    <w:rsid w:val="001F55B3"/>
    <w:rsid w:val="001F57DB"/>
    <w:rsid w:val="001F5CAF"/>
    <w:rsid w:val="001F772E"/>
    <w:rsid w:val="001F7E50"/>
    <w:rsid w:val="00200139"/>
    <w:rsid w:val="00200A9C"/>
    <w:rsid w:val="00200B00"/>
    <w:rsid w:val="002015CE"/>
    <w:rsid w:val="0020269F"/>
    <w:rsid w:val="00204913"/>
    <w:rsid w:val="00205B6C"/>
    <w:rsid w:val="00206181"/>
    <w:rsid w:val="00206425"/>
    <w:rsid w:val="00206437"/>
    <w:rsid w:val="0020650A"/>
    <w:rsid w:val="00206764"/>
    <w:rsid w:val="002069E1"/>
    <w:rsid w:val="002078FF"/>
    <w:rsid w:val="00207FD5"/>
    <w:rsid w:val="002109BF"/>
    <w:rsid w:val="00210F33"/>
    <w:rsid w:val="002115FD"/>
    <w:rsid w:val="00211F11"/>
    <w:rsid w:val="00212F49"/>
    <w:rsid w:val="0021415B"/>
    <w:rsid w:val="00214489"/>
    <w:rsid w:val="002146FE"/>
    <w:rsid w:val="0021629C"/>
    <w:rsid w:val="0021737E"/>
    <w:rsid w:val="002173FD"/>
    <w:rsid w:val="00220E9E"/>
    <w:rsid w:val="00220FBC"/>
    <w:rsid w:val="00221FF9"/>
    <w:rsid w:val="002224B8"/>
    <w:rsid w:val="00222BC0"/>
    <w:rsid w:val="002233DF"/>
    <w:rsid w:val="002236A7"/>
    <w:rsid w:val="00223845"/>
    <w:rsid w:val="002255A8"/>
    <w:rsid w:val="00225731"/>
    <w:rsid w:val="00226B08"/>
    <w:rsid w:val="0023011C"/>
    <w:rsid w:val="00230D2C"/>
    <w:rsid w:val="00230E27"/>
    <w:rsid w:val="00231838"/>
    <w:rsid w:val="002332F1"/>
    <w:rsid w:val="002336E1"/>
    <w:rsid w:val="00233AA9"/>
    <w:rsid w:val="00233F44"/>
    <w:rsid w:val="0023442B"/>
    <w:rsid w:val="0023451D"/>
    <w:rsid w:val="0023535A"/>
    <w:rsid w:val="00235760"/>
    <w:rsid w:val="00235F60"/>
    <w:rsid w:val="00236C92"/>
    <w:rsid w:val="00236F92"/>
    <w:rsid w:val="0023755A"/>
    <w:rsid w:val="00237691"/>
    <w:rsid w:val="002402C7"/>
    <w:rsid w:val="00240683"/>
    <w:rsid w:val="00240CDD"/>
    <w:rsid w:val="002411F1"/>
    <w:rsid w:val="00241F36"/>
    <w:rsid w:val="00243D13"/>
    <w:rsid w:val="00244274"/>
    <w:rsid w:val="00244829"/>
    <w:rsid w:val="00244DD6"/>
    <w:rsid w:val="002455AD"/>
    <w:rsid w:val="002460FC"/>
    <w:rsid w:val="0024617D"/>
    <w:rsid w:val="0024626B"/>
    <w:rsid w:val="00246B41"/>
    <w:rsid w:val="002471E0"/>
    <w:rsid w:val="00247F03"/>
    <w:rsid w:val="002506B0"/>
    <w:rsid w:val="002506B6"/>
    <w:rsid w:val="00250EDA"/>
    <w:rsid w:val="00251B64"/>
    <w:rsid w:val="00251FDF"/>
    <w:rsid w:val="002525FE"/>
    <w:rsid w:val="002534C2"/>
    <w:rsid w:val="0025494F"/>
    <w:rsid w:val="00255054"/>
    <w:rsid w:val="002551A0"/>
    <w:rsid w:val="00255564"/>
    <w:rsid w:val="002558FF"/>
    <w:rsid w:val="0026016D"/>
    <w:rsid w:val="002607CD"/>
    <w:rsid w:val="00260ADC"/>
    <w:rsid w:val="00261711"/>
    <w:rsid w:val="00261F0D"/>
    <w:rsid w:val="002621BE"/>
    <w:rsid w:val="00263C28"/>
    <w:rsid w:val="00264CBF"/>
    <w:rsid w:val="00265370"/>
    <w:rsid w:val="00266BD0"/>
    <w:rsid w:val="00267353"/>
    <w:rsid w:val="00267773"/>
    <w:rsid w:val="00267E9E"/>
    <w:rsid w:val="0027010F"/>
    <w:rsid w:val="00270313"/>
    <w:rsid w:val="002717D1"/>
    <w:rsid w:val="00271DD8"/>
    <w:rsid w:val="00272E41"/>
    <w:rsid w:val="0027421F"/>
    <w:rsid w:val="00274778"/>
    <w:rsid w:val="002756CC"/>
    <w:rsid w:val="002758FB"/>
    <w:rsid w:val="00275F9B"/>
    <w:rsid w:val="00276659"/>
    <w:rsid w:val="0027684F"/>
    <w:rsid w:val="00277041"/>
    <w:rsid w:val="00277460"/>
    <w:rsid w:val="00277868"/>
    <w:rsid w:val="00277D22"/>
    <w:rsid w:val="00280221"/>
    <w:rsid w:val="0028085D"/>
    <w:rsid w:val="00280B96"/>
    <w:rsid w:val="002814E0"/>
    <w:rsid w:val="002819D4"/>
    <w:rsid w:val="00281F80"/>
    <w:rsid w:val="00282843"/>
    <w:rsid w:val="00282FE7"/>
    <w:rsid w:val="00284632"/>
    <w:rsid w:val="002847A8"/>
    <w:rsid w:val="0028482E"/>
    <w:rsid w:val="00284F26"/>
    <w:rsid w:val="0028575B"/>
    <w:rsid w:val="00285976"/>
    <w:rsid w:val="00286CF3"/>
    <w:rsid w:val="002909E7"/>
    <w:rsid w:val="00290E3C"/>
    <w:rsid w:val="002916A5"/>
    <w:rsid w:val="00291DF0"/>
    <w:rsid w:val="0029250A"/>
    <w:rsid w:val="002925EB"/>
    <w:rsid w:val="00293CF8"/>
    <w:rsid w:val="002945BC"/>
    <w:rsid w:val="00294999"/>
    <w:rsid w:val="002958C6"/>
    <w:rsid w:val="00296052"/>
    <w:rsid w:val="002961FB"/>
    <w:rsid w:val="002966D8"/>
    <w:rsid w:val="002967BE"/>
    <w:rsid w:val="0029697A"/>
    <w:rsid w:val="00297C33"/>
    <w:rsid w:val="00297F71"/>
    <w:rsid w:val="00297F86"/>
    <w:rsid w:val="002A1062"/>
    <w:rsid w:val="002A192C"/>
    <w:rsid w:val="002A1C06"/>
    <w:rsid w:val="002A1FBC"/>
    <w:rsid w:val="002A3219"/>
    <w:rsid w:val="002A371E"/>
    <w:rsid w:val="002A3A3E"/>
    <w:rsid w:val="002A434A"/>
    <w:rsid w:val="002A5851"/>
    <w:rsid w:val="002B0645"/>
    <w:rsid w:val="002B09AE"/>
    <w:rsid w:val="002B180A"/>
    <w:rsid w:val="002B18EF"/>
    <w:rsid w:val="002B1EFD"/>
    <w:rsid w:val="002B20D7"/>
    <w:rsid w:val="002B22E2"/>
    <w:rsid w:val="002B39AC"/>
    <w:rsid w:val="002B4176"/>
    <w:rsid w:val="002B4260"/>
    <w:rsid w:val="002B567B"/>
    <w:rsid w:val="002B57B7"/>
    <w:rsid w:val="002B62C2"/>
    <w:rsid w:val="002B6D77"/>
    <w:rsid w:val="002B7285"/>
    <w:rsid w:val="002B76FD"/>
    <w:rsid w:val="002B788A"/>
    <w:rsid w:val="002B7921"/>
    <w:rsid w:val="002C0418"/>
    <w:rsid w:val="002C043A"/>
    <w:rsid w:val="002C0608"/>
    <w:rsid w:val="002C08DA"/>
    <w:rsid w:val="002C0A2B"/>
    <w:rsid w:val="002C1655"/>
    <w:rsid w:val="002C1B6C"/>
    <w:rsid w:val="002C1B85"/>
    <w:rsid w:val="002C1E85"/>
    <w:rsid w:val="002C2A81"/>
    <w:rsid w:val="002C3783"/>
    <w:rsid w:val="002C3DBE"/>
    <w:rsid w:val="002C5A21"/>
    <w:rsid w:val="002C635F"/>
    <w:rsid w:val="002C64C8"/>
    <w:rsid w:val="002C7346"/>
    <w:rsid w:val="002D0F81"/>
    <w:rsid w:val="002D0FD4"/>
    <w:rsid w:val="002D1278"/>
    <w:rsid w:val="002D1C52"/>
    <w:rsid w:val="002D1E82"/>
    <w:rsid w:val="002D2AF4"/>
    <w:rsid w:val="002D2C5E"/>
    <w:rsid w:val="002D2D94"/>
    <w:rsid w:val="002D2F60"/>
    <w:rsid w:val="002D3157"/>
    <w:rsid w:val="002D38D7"/>
    <w:rsid w:val="002D58B2"/>
    <w:rsid w:val="002D6167"/>
    <w:rsid w:val="002E00D2"/>
    <w:rsid w:val="002E0440"/>
    <w:rsid w:val="002E0BC3"/>
    <w:rsid w:val="002E1DE4"/>
    <w:rsid w:val="002E2C99"/>
    <w:rsid w:val="002E313C"/>
    <w:rsid w:val="002E3273"/>
    <w:rsid w:val="002E4770"/>
    <w:rsid w:val="002E4C31"/>
    <w:rsid w:val="002E5A4B"/>
    <w:rsid w:val="002E5B50"/>
    <w:rsid w:val="002E6A41"/>
    <w:rsid w:val="002E6B1C"/>
    <w:rsid w:val="002E7140"/>
    <w:rsid w:val="002E7A40"/>
    <w:rsid w:val="002E7FBA"/>
    <w:rsid w:val="002F015E"/>
    <w:rsid w:val="002F0373"/>
    <w:rsid w:val="002F0C07"/>
    <w:rsid w:val="002F0F09"/>
    <w:rsid w:val="002F11F4"/>
    <w:rsid w:val="002F1838"/>
    <w:rsid w:val="002F23E5"/>
    <w:rsid w:val="002F24BA"/>
    <w:rsid w:val="002F25D0"/>
    <w:rsid w:val="002F27D0"/>
    <w:rsid w:val="002F2B28"/>
    <w:rsid w:val="002F3FBB"/>
    <w:rsid w:val="002F4A9E"/>
    <w:rsid w:val="002F573A"/>
    <w:rsid w:val="002F5848"/>
    <w:rsid w:val="002F61E8"/>
    <w:rsid w:val="00300733"/>
    <w:rsid w:val="00300AE3"/>
    <w:rsid w:val="00303C60"/>
    <w:rsid w:val="00303F9F"/>
    <w:rsid w:val="00304292"/>
    <w:rsid w:val="00304DE9"/>
    <w:rsid w:val="00304E15"/>
    <w:rsid w:val="00304F39"/>
    <w:rsid w:val="00304F67"/>
    <w:rsid w:val="00305297"/>
    <w:rsid w:val="00305A8F"/>
    <w:rsid w:val="003062D6"/>
    <w:rsid w:val="0030649D"/>
    <w:rsid w:val="0030681A"/>
    <w:rsid w:val="00307F4E"/>
    <w:rsid w:val="003101F0"/>
    <w:rsid w:val="00310ABE"/>
    <w:rsid w:val="00310C73"/>
    <w:rsid w:val="00310D1C"/>
    <w:rsid w:val="00311092"/>
    <w:rsid w:val="00311E4A"/>
    <w:rsid w:val="00311F45"/>
    <w:rsid w:val="00312FBB"/>
    <w:rsid w:val="003134FE"/>
    <w:rsid w:val="0031375A"/>
    <w:rsid w:val="00314BF0"/>
    <w:rsid w:val="003154E3"/>
    <w:rsid w:val="00315AB9"/>
    <w:rsid w:val="00315F78"/>
    <w:rsid w:val="00316AFE"/>
    <w:rsid w:val="00316C51"/>
    <w:rsid w:val="00317219"/>
    <w:rsid w:val="00317D3A"/>
    <w:rsid w:val="00320012"/>
    <w:rsid w:val="00320364"/>
    <w:rsid w:val="003210A0"/>
    <w:rsid w:val="0032194A"/>
    <w:rsid w:val="00321C2B"/>
    <w:rsid w:val="00321D65"/>
    <w:rsid w:val="00322177"/>
    <w:rsid w:val="00322D2F"/>
    <w:rsid w:val="00322D63"/>
    <w:rsid w:val="00322FB1"/>
    <w:rsid w:val="003245CD"/>
    <w:rsid w:val="00325BC2"/>
    <w:rsid w:val="00326934"/>
    <w:rsid w:val="00326F2F"/>
    <w:rsid w:val="00327201"/>
    <w:rsid w:val="00327A26"/>
    <w:rsid w:val="00330B2C"/>
    <w:rsid w:val="00330EB3"/>
    <w:rsid w:val="00331CD8"/>
    <w:rsid w:val="00331CFC"/>
    <w:rsid w:val="00331D25"/>
    <w:rsid w:val="0033208B"/>
    <w:rsid w:val="003323AE"/>
    <w:rsid w:val="00332D9C"/>
    <w:rsid w:val="0033451E"/>
    <w:rsid w:val="00334756"/>
    <w:rsid w:val="00335877"/>
    <w:rsid w:val="00335A15"/>
    <w:rsid w:val="003369A9"/>
    <w:rsid w:val="00336E6F"/>
    <w:rsid w:val="00337078"/>
    <w:rsid w:val="003375DE"/>
    <w:rsid w:val="003402CD"/>
    <w:rsid w:val="00340CE4"/>
    <w:rsid w:val="003419F6"/>
    <w:rsid w:val="00341E40"/>
    <w:rsid w:val="00342549"/>
    <w:rsid w:val="003427FD"/>
    <w:rsid w:val="00342BCB"/>
    <w:rsid w:val="00342C08"/>
    <w:rsid w:val="00343426"/>
    <w:rsid w:val="00343753"/>
    <w:rsid w:val="00344124"/>
    <w:rsid w:val="00344226"/>
    <w:rsid w:val="00344C34"/>
    <w:rsid w:val="003464A4"/>
    <w:rsid w:val="0034657C"/>
    <w:rsid w:val="00346695"/>
    <w:rsid w:val="00346BFF"/>
    <w:rsid w:val="0034714F"/>
    <w:rsid w:val="00347314"/>
    <w:rsid w:val="00347EBA"/>
    <w:rsid w:val="00350700"/>
    <w:rsid w:val="00350751"/>
    <w:rsid w:val="00350D67"/>
    <w:rsid w:val="00351849"/>
    <w:rsid w:val="003518B9"/>
    <w:rsid w:val="003547B3"/>
    <w:rsid w:val="003549F4"/>
    <w:rsid w:val="00354D90"/>
    <w:rsid w:val="00354F30"/>
    <w:rsid w:val="00357E5F"/>
    <w:rsid w:val="00360014"/>
    <w:rsid w:val="00362628"/>
    <w:rsid w:val="003638FD"/>
    <w:rsid w:val="003640F3"/>
    <w:rsid w:val="00364C34"/>
    <w:rsid w:val="00365348"/>
    <w:rsid w:val="00365A48"/>
    <w:rsid w:val="003665A0"/>
    <w:rsid w:val="0036702D"/>
    <w:rsid w:val="00370603"/>
    <w:rsid w:val="003706D6"/>
    <w:rsid w:val="0037079D"/>
    <w:rsid w:val="003728E7"/>
    <w:rsid w:val="003729E0"/>
    <w:rsid w:val="00372CFC"/>
    <w:rsid w:val="00372DAB"/>
    <w:rsid w:val="00372DAC"/>
    <w:rsid w:val="00372E9D"/>
    <w:rsid w:val="003736D1"/>
    <w:rsid w:val="003759B8"/>
    <w:rsid w:val="0037645F"/>
    <w:rsid w:val="0037646F"/>
    <w:rsid w:val="00376979"/>
    <w:rsid w:val="00376AA3"/>
    <w:rsid w:val="00376C43"/>
    <w:rsid w:val="00376CD6"/>
    <w:rsid w:val="00376E70"/>
    <w:rsid w:val="003774A3"/>
    <w:rsid w:val="00377624"/>
    <w:rsid w:val="00377D17"/>
    <w:rsid w:val="00377E0D"/>
    <w:rsid w:val="00380F67"/>
    <w:rsid w:val="00381350"/>
    <w:rsid w:val="00382D25"/>
    <w:rsid w:val="003831E0"/>
    <w:rsid w:val="00383E41"/>
    <w:rsid w:val="003847E1"/>
    <w:rsid w:val="00384ACD"/>
    <w:rsid w:val="00384E50"/>
    <w:rsid w:val="00384F8D"/>
    <w:rsid w:val="003851E3"/>
    <w:rsid w:val="003873A4"/>
    <w:rsid w:val="00387F01"/>
    <w:rsid w:val="00391CA6"/>
    <w:rsid w:val="00391CFA"/>
    <w:rsid w:val="00392109"/>
    <w:rsid w:val="00392BD2"/>
    <w:rsid w:val="00393644"/>
    <w:rsid w:val="00393D6E"/>
    <w:rsid w:val="00393DA9"/>
    <w:rsid w:val="0039468D"/>
    <w:rsid w:val="00395213"/>
    <w:rsid w:val="003960BA"/>
    <w:rsid w:val="00396539"/>
    <w:rsid w:val="00397544"/>
    <w:rsid w:val="003A0808"/>
    <w:rsid w:val="003A154E"/>
    <w:rsid w:val="003A21E5"/>
    <w:rsid w:val="003A24D4"/>
    <w:rsid w:val="003A28BE"/>
    <w:rsid w:val="003A3378"/>
    <w:rsid w:val="003A3C0E"/>
    <w:rsid w:val="003A4559"/>
    <w:rsid w:val="003A5910"/>
    <w:rsid w:val="003A5F60"/>
    <w:rsid w:val="003A65B8"/>
    <w:rsid w:val="003A6E44"/>
    <w:rsid w:val="003A7222"/>
    <w:rsid w:val="003A7A2F"/>
    <w:rsid w:val="003B0ECB"/>
    <w:rsid w:val="003B1130"/>
    <w:rsid w:val="003B1D65"/>
    <w:rsid w:val="003B2199"/>
    <w:rsid w:val="003B2482"/>
    <w:rsid w:val="003B24EC"/>
    <w:rsid w:val="003B2CBB"/>
    <w:rsid w:val="003B3334"/>
    <w:rsid w:val="003B3E0A"/>
    <w:rsid w:val="003B4A55"/>
    <w:rsid w:val="003B4D44"/>
    <w:rsid w:val="003B5B59"/>
    <w:rsid w:val="003B5D2F"/>
    <w:rsid w:val="003B5D91"/>
    <w:rsid w:val="003B6144"/>
    <w:rsid w:val="003B66EF"/>
    <w:rsid w:val="003B72B7"/>
    <w:rsid w:val="003B7EDF"/>
    <w:rsid w:val="003C0531"/>
    <w:rsid w:val="003C0B45"/>
    <w:rsid w:val="003C2D02"/>
    <w:rsid w:val="003C324D"/>
    <w:rsid w:val="003C3683"/>
    <w:rsid w:val="003C3BA6"/>
    <w:rsid w:val="003C66D1"/>
    <w:rsid w:val="003C7D80"/>
    <w:rsid w:val="003C7DB2"/>
    <w:rsid w:val="003D03EA"/>
    <w:rsid w:val="003D06BA"/>
    <w:rsid w:val="003D1A73"/>
    <w:rsid w:val="003D4231"/>
    <w:rsid w:val="003D47D0"/>
    <w:rsid w:val="003D4B6E"/>
    <w:rsid w:val="003D4F13"/>
    <w:rsid w:val="003D5032"/>
    <w:rsid w:val="003D50E5"/>
    <w:rsid w:val="003D5C20"/>
    <w:rsid w:val="003D5DA4"/>
    <w:rsid w:val="003D6548"/>
    <w:rsid w:val="003D6B64"/>
    <w:rsid w:val="003D7D9A"/>
    <w:rsid w:val="003D7E76"/>
    <w:rsid w:val="003E00A4"/>
    <w:rsid w:val="003E11FA"/>
    <w:rsid w:val="003E13B4"/>
    <w:rsid w:val="003E18F7"/>
    <w:rsid w:val="003E1EB2"/>
    <w:rsid w:val="003E33EB"/>
    <w:rsid w:val="003E3831"/>
    <w:rsid w:val="003E4F9C"/>
    <w:rsid w:val="003E556F"/>
    <w:rsid w:val="003E5C87"/>
    <w:rsid w:val="003E6CC9"/>
    <w:rsid w:val="003E7C6C"/>
    <w:rsid w:val="003E7C70"/>
    <w:rsid w:val="003F1B10"/>
    <w:rsid w:val="003F1D53"/>
    <w:rsid w:val="003F2D73"/>
    <w:rsid w:val="003F3A48"/>
    <w:rsid w:val="003F4B42"/>
    <w:rsid w:val="003F5414"/>
    <w:rsid w:val="003F548A"/>
    <w:rsid w:val="003F5B60"/>
    <w:rsid w:val="003F666A"/>
    <w:rsid w:val="003F7174"/>
    <w:rsid w:val="003F74D9"/>
    <w:rsid w:val="00400A68"/>
    <w:rsid w:val="00400B29"/>
    <w:rsid w:val="00400DB1"/>
    <w:rsid w:val="0040104C"/>
    <w:rsid w:val="00401284"/>
    <w:rsid w:val="004017C0"/>
    <w:rsid w:val="00401E44"/>
    <w:rsid w:val="0040212E"/>
    <w:rsid w:val="004026C4"/>
    <w:rsid w:val="004038E5"/>
    <w:rsid w:val="00403975"/>
    <w:rsid w:val="00403A04"/>
    <w:rsid w:val="004049AC"/>
    <w:rsid w:val="00405099"/>
    <w:rsid w:val="00405D5E"/>
    <w:rsid w:val="00406196"/>
    <w:rsid w:val="004061C3"/>
    <w:rsid w:val="00407E92"/>
    <w:rsid w:val="004110B8"/>
    <w:rsid w:val="004123C8"/>
    <w:rsid w:val="00413347"/>
    <w:rsid w:val="004133DD"/>
    <w:rsid w:val="00413F63"/>
    <w:rsid w:val="00415770"/>
    <w:rsid w:val="00416B92"/>
    <w:rsid w:val="00417694"/>
    <w:rsid w:val="00420107"/>
    <w:rsid w:val="00420AC7"/>
    <w:rsid w:val="00421747"/>
    <w:rsid w:val="00423BD3"/>
    <w:rsid w:val="00424576"/>
    <w:rsid w:val="004253DB"/>
    <w:rsid w:val="00425745"/>
    <w:rsid w:val="00425D41"/>
    <w:rsid w:val="00426661"/>
    <w:rsid w:val="004268EC"/>
    <w:rsid w:val="00426F96"/>
    <w:rsid w:val="0042704C"/>
    <w:rsid w:val="00430A84"/>
    <w:rsid w:val="00431791"/>
    <w:rsid w:val="00431F02"/>
    <w:rsid w:val="004326D2"/>
    <w:rsid w:val="004343EA"/>
    <w:rsid w:val="00434D87"/>
    <w:rsid w:val="00434DBE"/>
    <w:rsid w:val="004351BF"/>
    <w:rsid w:val="00435A3E"/>
    <w:rsid w:val="0043659E"/>
    <w:rsid w:val="00436853"/>
    <w:rsid w:val="00436887"/>
    <w:rsid w:val="00437829"/>
    <w:rsid w:val="00440A72"/>
    <w:rsid w:val="00441CB4"/>
    <w:rsid w:val="00441D73"/>
    <w:rsid w:val="00441F25"/>
    <w:rsid w:val="004421E7"/>
    <w:rsid w:val="00442856"/>
    <w:rsid w:val="004430C0"/>
    <w:rsid w:val="004430CC"/>
    <w:rsid w:val="00444F49"/>
    <w:rsid w:val="004450A3"/>
    <w:rsid w:val="00445210"/>
    <w:rsid w:val="00446B19"/>
    <w:rsid w:val="004470A6"/>
    <w:rsid w:val="00447742"/>
    <w:rsid w:val="00447CFC"/>
    <w:rsid w:val="0045015C"/>
    <w:rsid w:val="00450AEE"/>
    <w:rsid w:val="00451F2F"/>
    <w:rsid w:val="0045203F"/>
    <w:rsid w:val="00452431"/>
    <w:rsid w:val="0045284E"/>
    <w:rsid w:val="00453CB6"/>
    <w:rsid w:val="00460573"/>
    <w:rsid w:val="00460965"/>
    <w:rsid w:val="00460ABA"/>
    <w:rsid w:val="00460D5E"/>
    <w:rsid w:val="004612B9"/>
    <w:rsid w:val="004620C1"/>
    <w:rsid w:val="004622DB"/>
    <w:rsid w:val="004638D2"/>
    <w:rsid w:val="00463B39"/>
    <w:rsid w:val="00463DCA"/>
    <w:rsid w:val="00464A17"/>
    <w:rsid w:val="00465B18"/>
    <w:rsid w:val="0046696C"/>
    <w:rsid w:val="00467233"/>
    <w:rsid w:val="0047005C"/>
    <w:rsid w:val="004709F2"/>
    <w:rsid w:val="00470F7A"/>
    <w:rsid w:val="00470F98"/>
    <w:rsid w:val="00471B37"/>
    <w:rsid w:val="00471D98"/>
    <w:rsid w:val="00471E20"/>
    <w:rsid w:val="0047265B"/>
    <w:rsid w:val="00472E5E"/>
    <w:rsid w:val="004731E2"/>
    <w:rsid w:val="00473E4B"/>
    <w:rsid w:val="00473F4D"/>
    <w:rsid w:val="0047513E"/>
    <w:rsid w:val="00475AF4"/>
    <w:rsid w:val="00475CAA"/>
    <w:rsid w:val="004761F4"/>
    <w:rsid w:val="00476BB1"/>
    <w:rsid w:val="00480AF7"/>
    <w:rsid w:val="00481B8C"/>
    <w:rsid w:val="00481FCD"/>
    <w:rsid w:val="00482698"/>
    <w:rsid w:val="00482B81"/>
    <w:rsid w:val="00483168"/>
    <w:rsid w:val="00483734"/>
    <w:rsid w:val="00483D08"/>
    <w:rsid w:val="00484453"/>
    <w:rsid w:val="004850CC"/>
    <w:rsid w:val="004861F4"/>
    <w:rsid w:val="00487101"/>
    <w:rsid w:val="00487C1A"/>
    <w:rsid w:val="00491355"/>
    <w:rsid w:val="00491986"/>
    <w:rsid w:val="00492EB5"/>
    <w:rsid w:val="00493B78"/>
    <w:rsid w:val="00494BA9"/>
    <w:rsid w:val="00495AC2"/>
    <w:rsid w:val="00495B2E"/>
    <w:rsid w:val="00495EA5"/>
    <w:rsid w:val="00496257"/>
    <w:rsid w:val="004963C3"/>
    <w:rsid w:val="004975FC"/>
    <w:rsid w:val="004976BD"/>
    <w:rsid w:val="00497CD7"/>
    <w:rsid w:val="00497DEE"/>
    <w:rsid w:val="004A0311"/>
    <w:rsid w:val="004A145D"/>
    <w:rsid w:val="004A2850"/>
    <w:rsid w:val="004A29F4"/>
    <w:rsid w:val="004A2DDC"/>
    <w:rsid w:val="004A4F21"/>
    <w:rsid w:val="004A4F36"/>
    <w:rsid w:val="004A50F4"/>
    <w:rsid w:val="004A5200"/>
    <w:rsid w:val="004A52D2"/>
    <w:rsid w:val="004A67D8"/>
    <w:rsid w:val="004A6A1A"/>
    <w:rsid w:val="004A6CF3"/>
    <w:rsid w:val="004A6F44"/>
    <w:rsid w:val="004A7458"/>
    <w:rsid w:val="004A785C"/>
    <w:rsid w:val="004A795A"/>
    <w:rsid w:val="004A7C6C"/>
    <w:rsid w:val="004B09DD"/>
    <w:rsid w:val="004B0B05"/>
    <w:rsid w:val="004B10E1"/>
    <w:rsid w:val="004B1350"/>
    <w:rsid w:val="004B19AF"/>
    <w:rsid w:val="004B1D56"/>
    <w:rsid w:val="004B2030"/>
    <w:rsid w:val="004B27E2"/>
    <w:rsid w:val="004B2894"/>
    <w:rsid w:val="004B2EB3"/>
    <w:rsid w:val="004B3A0A"/>
    <w:rsid w:val="004B3EE1"/>
    <w:rsid w:val="004B4F73"/>
    <w:rsid w:val="004B65EC"/>
    <w:rsid w:val="004B730F"/>
    <w:rsid w:val="004C02B3"/>
    <w:rsid w:val="004C03EA"/>
    <w:rsid w:val="004C0BBA"/>
    <w:rsid w:val="004C2C66"/>
    <w:rsid w:val="004C386B"/>
    <w:rsid w:val="004C3887"/>
    <w:rsid w:val="004C459E"/>
    <w:rsid w:val="004C46B6"/>
    <w:rsid w:val="004C491E"/>
    <w:rsid w:val="004C532E"/>
    <w:rsid w:val="004C677D"/>
    <w:rsid w:val="004C6ED1"/>
    <w:rsid w:val="004D0ED7"/>
    <w:rsid w:val="004D1370"/>
    <w:rsid w:val="004D2322"/>
    <w:rsid w:val="004D2510"/>
    <w:rsid w:val="004D2776"/>
    <w:rsid w:val="004D2C4A"/>
    <w:rsid w:val="004D3A2E"/>
    <w:rsid w:val="004D3C15"/>
    <w:rsid w:val="004D4428"/>
    <w:rsid w:val="004D4D86"/>
    <w:rsid w:val="004D5EF3"/>
    <w:rsid w:val="004D6CA2"/>
    <w:rsid w:val="004D76D9"/>
    <w:rsid w:val="004D7808"/>
    <w:rsid w:val="004D7FA8"/>
    <w:rsid w:val="004E03E9"/>
    <w:rsid w:val="004E0894"/>
    <w:rsid w:val="004E1D41"/>
    <w:rsid w:val="004E1E5E"/>
    <w:rsid w:val="004E231C"/>
    <w:rsid w:val="004E2419"/>
    <w:rsid w:val="004E241D"/>
    <w:rsid w:val="004E2AF6"/>
    <w:rsid w:val="004E3750"/>
    <w:rsid w:val="004E52F6"/>
    <w:rsid w:val="004E66B7"/>
    <w:rsid w:val="004E688E"/>
    <w:rsid w:val="004E7147"/>
    <w:rsid w:val="004E724F"/>
    <w:rsid w:val="004E79E7"/>
    <w:rsid w:val="004E7BDB"/>
    <w:rsid w:val="004F0112"/>
    <w:rsid w:val="004F1EDB"/>
    <w:rsid w:val="004F28AC"/>
    <w:rsid w:val="004F2C55"/>
    <w:rsid w:val="004F5A96"/>
    <w:rsid w:val="004F66E0"/>
    <w:rsid w:val="004F6E01"/>
    <w:rsid w:val="004F76BE"/>
    <w:rsid w:val="004F789E"/>
    <w:rsid w:val="00500DB8"/>
    <w:rsid w:val="00501873"/>
    <w:rsid w:val="00503F80"/>
    <w:rsid w:val="0050479A"/>
    <w:rsid w:val="00506B5D"/>
    <w:rsid w:val="00506D30"/>
    <w:rsid w:val="005070CC"/>
    <w:rsid w:val="0051081A"/>
    <w:rsid w:val="00510AD8"/>
    <w:rsid w:val="00510BEC"/>
    <w:rsid w:val="00510D29"/>
    <w:rsid w:val="00511A5B"/>
    <w:rsid w:val="00513BCE"/>
    <w:rsid w:val="005143F7"/>
    <w:rsid w:val="005144AA"/>
    <w:rsid w:val="005145DF"/>
    <w:rsid w:val="00517103"/>
    <w:rsid w:val="0051735B"/>
    <w:rsid w:val="0052015C"/>
    <w:rsid w:val="00520231"/>
    <w:rsid w:val="00520301"/>
    <w:rsid w:val="005204E3"/>
    <w:rsid w:val="00520558"/>
    <w:rsid w:val="0052057E"/>
    <w:rsid w:val="005206C6"/>
    <w:rsid w:val="00520FAA"/>
    <w:rsid w:val="0052137D"/>
    <w:rsid w:val="00521DF8"/>
    <w:rsid w:val="005228A1"/>
    <w:rsid w:val="00522A24"/>
    <w:rsid w:val="00522BC6"/>
    <w:rsid w:val="00523369"/>
    <w:rsid w:val="00523472"/>
    <w:rsid w:val="00523495"/>
    <w:rsid w:val="005250AD"/>
    <w:rsid w:val="00526249"/>
    <w:rsid w:val="005267C9"/>
    <w:rsid w:val="005269DB"/>
    <w:rsid w:val="005270BC"/>
    <w:rsid w:val="005270C9"/>
    <w:rsid w:val="00527108"/>
    <w:rsid w:val="00527138"/>
    <w:rsid w:val="00530ECF"/>
    <w:rsid w:val="00531808"/>
    <w:rsid w:val="00531FCE"/>
    <w:rsid w:val="005325F5"/>
    <w:rsid w:val="00532CDA"/>
    <w:rsid w:val="005332B0"/>
    <w:rsid w:val="0053412F"/>
    <w:rsid w:val="00535404"/>
    <w:rsid w:val="005359DE"/>
    <w:rsid w:val="0053640F"/>
    <w:rsid w:val="00536CFF"/>
    <w:rsid w:val="00536D69"/>
    <w:rsid w:val="00537F65"/>
    <w:rsid w:val="0054038F"/>
    <w:rsid w:val="00541E1C"/>
    <w:rsid w:val="00541E35"/>
    <w:rsid w:val="00541F23"/>
    <w:rsid w:val="00542268"/>
    <w:rsid w:val="00542F0F"/>
    <w:rsid w:val="00542F85"/>
    <w:rsid w:val="0054361D"/>
    <w:rsid w:val="00543C3A"/>
    <w:rsid w:val="00544B0E"/>
    <w:rsid w:val="005456E1"/>
    <w:rsid w:val="00546763"/>
    <w:rsid w:val="00546BB0"/>
    <w:rsid w:val="00546D30"/>
    <w:rsid w:val="0054726B"/>
    <w:rsid w:val="0054738A"/>
    <w:rsid w:val="00550189"/>
    <w:rsid w:val="0055050E"/>
    <w:rsid w:val="005513D8"/>
    <w:rsid w:val="005518DC"/>
    <w:rsid w:val="00552802"/>
    <w:rsid w:val="0055357D"/>
    <w:rsid w:val="005535DD"/>
    <w:rsid w:val="00553CFA"/>
    <w:rsid w:val="00554288"/>
    <w:rsid w:val="00554782"/>
    <w:rsid w:val="005551F2"/>
    <w:rsid w:val="0055576E"/>
    <w:rsid w:val="0055578C"/>
    <w:rsid w:val="00555BC0"/>
    <w:rsid w:val="00557AFC"/>
    <w:rsid w:val="0056075B"/>
    <w:rsid w:val="005616EE"/>
    <w:rsid w:val="005621B6"/>
    <w:rsid w:val="005633D0"/>
    <w:rsid w:val="005633E3"/>
    <w:rsid w:val="0056447B"/>
    <w:rsid w:val="00564856"/>
    <w:rsid w:val="00565556"/>
    <w:rsid w:val="005658D7"/>
    <w:rsid w:val="00566976"/>
    <w:rsid w:val="00566CB4"/>
    <w:rsid w:val="005670BE"/>
    <w:rsid w:val="0056774C"/>
    <w:rsid w:val="0056791D"/>
    <w:rsid w:val="00567BF3"/>
    <w:rsid w:val="00567F3F"/>
    <w:rsid w:val="00570C68"/>
    <w:rsid w:val="00571E5B"/>
    <w:rsid w:val="00571FFE"/>
    <w:rsid w:val="00572552"/>
    <w:rsid w:val="0057316C"/>
    <w:rsid w:val="005731A4"/>
    <w:rsid w:val="00573CFB"/>
    <w:rsid w:val="0057405E"/>
    <w:rsid w:val="005744F3"/>
    <w:rsid w:val="00574563"/>
    <w:rsid w:val="00575BDA"/>
    <w:rsid w:val="00575DC3"/>
    <w:rsid w:val="00576C93"/>
    <w:rsid w:val="00580387"/>
    <w:rsid w:val="00580FE8"/>
    <w:rsid w:val="00581B02"/>
    <w:rsid w:val="00581D12"/>
    <w:rsid w:val="0058214F"/>
    <w:rsid w:val="00582634"/>
    <w:rsid w:val="005827BB"/>
    <w:rsid w:val="00583276"/>
    <w:rsid w:val="005833BD"/>
    <w:rsid w:val="00583443"/>
    <w:rsid w:val="00583B68"/>
    <w:rsid w:val="005848BC"/>
    <w:rsid w:val="0058534D"/>
    <w:rsid w:val="00585A96"/>
    <w:rsid w:val="00586469"/>
    <w:rsid w:val="005867B1"/>
    <w:rsid w:val="00586D3A"/>
    <w:rsid w:val="005874C5"/>
    <w:rsid w:val="00587720"/>
    <w:rsid w:val="00587DA8"/>
    <w:rsid w:val="00591F18"/>
    <w:rsid w:val="00592F92"/>
    <w:rsid w:val="005935CF"/>
    <w:rsid w:val="00593AFD"/>
    <w:rsid w:val="0059527B"/>
    <w:rsid w:val="00595C0C"/>
    <w:rsid w:val="00596853"/>
    <w:rsid w:val="00596A22"/>
    <w:rsid w:val="00596E27"/>
    <w:rsid w:val="00597B03"/>
    <w:rsid w:val="005A0130"/>
    <w:rsid w:val="005A064F"/>
    <w:rsid w:val="005A0892"/>
    <w:rsid w:val="005A4300"/>
    <w:rsid w:val="005A447C"/>
    <w:rsid w:val="005A4629"/>
    <w:rsid w:val="005A4BF7"/>
    <w:rsid w:val="005A54FF"/>
    <w:rsid w:val="005A5C01"/>
    <w:rsid w:val="005A6F37"/>
    <w:rsid w:val="005A73C9"/>
    <w:rsid w:val="005A7AA1"/>
    <w:rsid w:val="005B0487"/>
    <w:rsid w:val="005B0584"/>
    <w:rsid w:val="005B4AB9"/>
    <w:rsid w:val="005B4B9C"/>
    <w:rsid w:val="005B5295"/>
    <w:rsid w:val="005B640A"/>
    <w:rsid w:val="005B7462"/>
    <w:rsid w:val="005B7621"/>
    <w:rsid w:val="005C14E6"/>
    <w:rsid w:val="005C1DE0"/>
    <w:rsid w:val="005C26E1"/>
    <w:rsid w:val="005C2C7C"/>
    <w:rsid w:val="005C38EB"/>
    <w:rsid w:val="005C44AB"/>
    <w:rsid w:val="005C46F1"/>
    <w:rsid w:val="005C68AF"/>
    <w:rsid w:val="005C6A06"/>
    <w:rsid w:val="005C6E96"/>
    <w:rsid w:val="005C7E84"/>
    <w:rsid w:val="005D00B9"/>
    <w:rsid w:val="005D0222"/>
    <w:rsid w:val="005D089F"/>
    <w:rsid w:val="005D12FD"/>
    <w:rsid w:val="005D23B8"/>
    <w:rsid w:val="005D2636"/>
    <w:rsid w:val="005D2D95"/>
    <w:rsid w:val="005D33C5"/>
    <w:rsid w:val="005D33DE"/>
    <w:rsid w:val="005D4E19"/>
    <w:rsid w:val="005D56B0"/>
    <w:rsid w:val="005D5832"/>
    <w:rsid w:val="005D5A01"/>
    <w:rsid w:val="005D5DCF"/>
    <w:rsid w:val="005D5DD3"/>
    <w:rsid w:val="005D61DF"/>
    <w:rsid w:val="005D6D10"/>
    <w:rsid w:val="005D7A08"/>
    <w:rsid w:val="005D7AF1"/>
    <w:rsid w:val="005D7D63"/>
    <w:rsid w:val="005E011F"/>
    <w:rsid w:val="005E0236"/>
    <w:rsid w:val="005E0259"/>
    <w:rsid w:val="005E02B8"/>
    <w:rsid w:val="005E13ED"/>
    <w:rsid w:val="005E3681"/>
    <w:rsid w:val="005E3845"/>
    <w:rsid w:val="005E3BBE"/>
    <w:rsid w:val="005E3F9F"/>
    <w:rsid w:val="005E4099"/>
    <w:rsid w:val="005E422E"/>
    <w:rsid w:val="005E4FF2"/>
    <w:rsid w:val="005E5573"/>
    <w:rsid w:val="005E5D06"/>
    <w:rsid w:val="005E65D3"/>
    <w:rsid w:val="005E694D"/>
    <w:rsid w:val="005E707F"/>
    <w:rsid w:val="005E7774"/>
    <w:rsid w:val="005E7869"/>
    <w:rsid w:val="005E7949"/>
    <w:rsid w:val="005E7DEF"/>
    <w:rsid w:val="005F2463"/>
    <w:rsid w:val="005F2650"/>
    <w:rsid w:val="005F33C4"/>
    <w:rsid w:val="005F3958"/>
    <w:rsid w:val="005F3C2F"/>
    <w:rsid w:val="005F5721"/>
    <w:rsid w:val="005F587B"/>
    <w:rsid w:val="005F6047"/>
    <w:rsid w:val="005F73B1"/>
    <w:rsid w:val="0060053F"/>
    <w:rsid w:val="00600AB9"/>
    <w:rsid w:val="00600C2E"/>
    <w:rsid w:val="00600F2F"/>
    <w:rsid w:val="00601836"/>
    <w:rsid w:val="00601AC8"/>
    <w:rsid w:val="00601E5C"/>
    <w:rsid w:val="00602F7E"/>
    <w:rsid w:val="0060319D"/>
    <w:rsid w:val="0060391A"/>
    <w:rsid w:val="006047C7"/>
    <w:rsid w:val="00604976"/>
    <w:rsid w:val="00604AB5"/>
    <w:rsid w:val="0060507A"/>
    <w:rsid w:val="00605886"/>
    <w:rsid w:val="006065B6"/>
    <w:rsid w:val="00606935"/>
    <w:rsid w:val="00607B4B"/>
    <w:rsid w:val="00607E68"/>
    <w:rsid w:val="00610532"/>
    <w:rsid w:val="00610728"/>
    <w:rsid w:val="00610871"/>
    <w:rsid w:val="00610AF6"/>
    <w:rsid w:val="006114CC"/>
    <w:rsid w:val="0061201B"/>
    <w:rsid w:val="0061233F"/>
    <w:rsid w:val="00612ED3"/>
    <w:rsid w:val="006130BC"/>
    <w:rsid w:val="00616271"/>
    <w:rsid w:val="00616322"/>
    <w:rsid w:val="00617435"/>
    <w:rsid w:val="006174D6"/>
    <w:rsid w:val="00617C8F"/>
    <w:rsid w:val="00617E34"/>
    <w:rsid w:val="00620249"/>
    <w:rsid w:val="00620569"/>
    <w:rsid w:val="0062168B"/>
    <w:rsid w:val="00622A9F"/>
    <w:rsid w:val="00622ADC"/>
    <w:rsid w:val="00623B24"/>
    <w:rsid w:val="00623D44"/>
    <w:rsid w:val="00624514"/>
    <w:rsid w:val="00625273"/>
    <w:rsid w:val="00625BC3"/>
    <w:rsid w:val="00625FA0"/>
    <w:rsid w:val="00627105"/>
    <w:rsid w:val="0062740C"/>
    <w:rsid w:val="00630083"/>
    <w:rsid w:val="00630B4F"/>
    <w:rsid w:val="00630ED8"/>
    <w:rsid w:val="00630F11"/>
    <w:rsid w:val="00631FE8"/>
    <w:rsid w:val="00634AFF"/>
    <w:rsid w:val="00635C43"/>
    <w:rsid w:val="006362E2"/>
    <w:rsid w:val="0063645E"/>
    <w:rsid w:val="00636D9D"/>
    <w:rsid w:val="00636EDB"/>
    <w:rsid w:val="006370DA"/>
    <w:rsid w:val="0063711E"/>
    <w:rsid w:val="0063748C"/>
    <w:rsid w:val="0063755B"/>
    <w:rsid w:val="00637625"/>
    <w:rsid w:val="006378EA"/>
    <w:rsid w:val="00637A10"/>
    <w:rsid w:val="00640107"/>
    <w:rsid w:val="006406DA"/>
    <w:rsid w:val="00641538"/>
    <w:rsid w:val="00641EE1"/>
    <w:rsid w:val="00642A51"/>
    <w:rsid w:val="00642BF7"/>
    <w:rsid w:val="00642C21"/>
    <w:rsid w:val="00642D97"/>
    <w:rsid w:val="006446D1"/>
    <w:rsid w:val="006450B8"/>
    <w:rsid w:val="006458AB"/>
    <w:rsid w:val="00645B10"/>
    <w:rsid w:val="00646014"/>
    <w:rsid w:val="0064605E"/>
    <w:rsid w:val="0064692D"/>
    <w:rsid w:val="006476B2"/>
    <w:rsid w:val="006479CF"/>
    <w:rsid w:val="00647B07"/>
    <w:rsid w:val="00647DFD"/>
    <w:rsid w:val="0065124F"/>
    <w:rsid w:val="00651781"/>
    <w:rsid w:val="00651E49"/>
    <w:rsid w:val="0065362B"/>
    <w:rsid w:val="00653928"/>
    <w:rsid w:val="00653ABD"/>
    <w:rsid w:val="00653C8E"/>
    <w:rsid w:val="00653F52"/>
    <w:rsid w:val="00654BBE"/>
    <w:rsid w:val="00655EBF"/>
    <w:rsid w:val="00656623"/>
    <w:rsid w:val="006569A3"/>
    <w:rsid w:val="00657D5F"/>
    <w:rsid w:val="00657D96"/>
    <w:rsid w:val="006607FF"/>
    <w:rsid w:val="00660CB8"/>
    <w:rsid w:val="00660CF8"/>
    <w:rsid w:val="006613CE"/>
    <w:rsid w:val="00661B38"/>
    <w:rsid w:val="00662097"/>
    <w:rsid w:val="006624EA"/>
    <w:rsid w:val="0066279E"/>
    <w:rsid w:val="00662F77"/>
    <w:rsid w:val="00664BCD"/>
    <w:rsid w:val="00666750"/>
    <w:rsid w:val="00667262"/>
    <w:rsid w:val="006672D5"/>
    <w:rsid w:val="006673A5"/>
    <w:rsid w:val="006675A9"/>
    <w:rsid w:val="006676C3"/>
    <w:rsid w:val="00667FC8"/>
    <w:rsid w:val="006705F9"/>
    <w:rsid w:val="00672ED4"/>
    <w:rsid w:val="0067400C"/>
    <w:rsid w:val="0067410B"/>
    <w:rsid w:val="00674200"/>
    <w:rsid w:val="00674F87"/>
    <w:rsid w:val="00675818"/>
    <w:rsid w:val="006759D3"/>
    <w:rsid w:val="00675ACB"/>
    <w:rsid w:val="00675D26"/>
    <w:rsid w:val="00676B78"/>
    <w:rsid w:val="006807CC"/>
    <w:rsid w:val="00680956"/>
    <w:rsid w:val="0068109B"/>
    <w:rsid w:val="006810D3"/>
    <w:rsid w:val="006814A9"/>
    <w:rsid w:val="006818A4"/>
    <w:rsid w:val="006820B1"/>
    <w:rsid w:val="00682BF9"/>
    <w:rsid w:val="00682F3C"/>
    <w:rsid w:val="0068309D"/>
    <w:rsid w:val="0068434A"/>
    <w:rsid w:val="0068473C"/>
    <w:rsid w:val="00685053"/>
    <w:rsid w:val="00686C8B"/>
    <w:rsid w:val="00687058"/>
    <w:rsid w:val="00687421"/>
    <w:rsid w:val="006879CB"/>
    <w:rsid w:val="0069069D"/>
    <w:rsid w:val="00690B71"/>
    <w:rsid w:val="00690EE6"/>
    <w:rsid w:val="0069235A"/>
    <w:rsid w:val="006926D4"/>
    <w:rsid w:val="006935B8"/>
    <w:rsid w:val="0069369C"/>
    <w:rsid w:val="006945E8"/>
    <w:rsid w:val="00694ABA"/>
    <w:rsid w:val="00694E56"/>
    <w:rsid w:val="00695525"/>
    <w:rsid w:val="0069616E"/>
    <w:rsid w:val="00696191"/>
    <w:rsid w:val="00696206"/>
    <w:rsid w:val="00696256"/>
    <w:rsid w:val="00696915"/>
    <w:rsid w:val="006972A9"/>
    <w:rsid w:val="0069782A"/>
    <w:rsid w:val="00697FB2"/>
    <w:rsid w:val="006A0842"/>
    <w:rsid w:val="006A0A83"/>
    <w:rsid w:val="006A1100"/>
    <w:rsid w:val="006A310C"/>
    <w:rsid w:val="006A3AA8"/>
    <w:rsid w:val="006A48B9"/>
    <w:rsid w:val="006A588D"/>
    <w:rsid w:val="006A5898"/>
    <w:rsid w:val="006A62C5"/>
    <w:rsid w:val="006A645B"/>
    <w:rsid w:val="006A6B78"/>
    <w:rsid w:val="006A7CA1"/>
    <w:rsid w:val="006B01E8"/>
    <w:rsid w:val="006B0788"/>
    <w:rsid w:val="006B07C3"/>
    <w:rsid w:val="006B0D1D"/>
    <w:rsid w:val="006B1B6A"/>
    <w:rsid w:val="006B1BF4"/>
    <w:rsid w:val="006B2849"/>
    <w:rsid w:val="006B2E0B"/>
    <w:rsid w:val="006B3C65"/>
    <w:rsid w:val="006B3DD2"/>
    <w:rsid w:val="006B49AB"/>
    <w:rsid w:val="006B6A34"/>
    <w:rsid w:val="006B6B7A"/>
    <w:rsid w:val="006C0147"/>
    <w:rsid w:val="006C07B3"/>
    <w:rsid w:val="006C0E02"/>
    <w:rsid w:val="006C12BB"/>
    <w:rsid w:val="006C1347"/>
    <w:rsid w:val="006C22C4"/>
    <w:rsid w:val="006C384E"/>
    <w:rsid w:val="006C3A46"/>
    <w:rsid w:val="006C3E39"/>
    <w:rsid w:val="006C52F7"/>
    <w:rsid w:val="006C53D4"/>
    <w:rsid w:val="006C54F5"/>
    <w:rsid w:val="006C590B"/>
    <w:rsid w:val="006C598B"/>
    <w:rsid w:val="006C6F48"/>
    <w:rsid w:val="006C7006"/>
    <w:rsid w:val="006C7025"/>
    <w:rsid w:val="006D0213"/>
    <w:rsid w:val="006D143C"/>
    <w:rsid w:val="006D2C10"/>
    <w:rsid w:val="006D391B"/>
    <w:rsid w:val="006D39F3"/>
    <w:rsid w:val="006D4583"/>
    <w:rsid w:val="006D4911"/>
    <w:rsid w:val="006D531C"/>
    <w:rsid w:val="006D545B"/>
    <w:rsid w:val="006D5737"/>
    <w:rsid w:val="006D5915"/>
    <w:rsid w:val="006D5C3B"/>
    <w:rsid w:val="006D6159"/>
    <w:rsid w:val="006D7D55"/>
    <w:rsid w:val="006E0161"/>
    <w:rsid w:val="006E10C0"/>
    <w:rsid w:val="006E2352"/>
    <w:rsid w:val="006E3344"/>
    <w:rsid w:val="006E3455"/>
    <w:rsid w:val="006E35BF"/>
    <w:rsid w:val="006E3F29"/>
    <w:rsid w:val="006E4EB9"/>
    <w:rsid w:val="006E549A"/>
    <w:rsid w:val="006E555B"/>
    <w:rsid w:val="006E5FFB"/>
    <w:rsid w:val="006E6CFB"/>
    <w:rsid w:val="006E6D53"/>
    <w:rsid w:val="006F0361"/>
    <w:rsid w:val="006F0517"/>
    <w:rsid w:val="006F0679"/>
    <w:rsid w:val="006F1C8B"/>
    <w:rsid w:val="006F5052"/>
    <w:rsid w:val="006F61A4"/>
    <w:rsid w:val="006F6C7D"/>
    <w:rsid w:val="006F73C3"/>
    <w:rsid w:val="006F77CD"/>
    <w:rsid w:val="006F7A4C"/>
    <w:rsid w:val="006F7C7A"/>
    <w:rsid w:val="006F7D2D"/>
    <w:rsid w:val="00700055"/>
    <w:rsid w:val="00700246"/>
    <w:rsid w:val="0070056A"/>
    <w:rsid w:val="00700768"/>
    <w:rsid w:val="00700BCC"/>
    <w:rsid w:val="00701BE4"/>
    <w:rsid w:val="00701E6F"/>
    <w:rsid w:val="007025E5"/>
    <w:rsid w:val="0070297B"/>
    <w:rsid w:val="007031C4"/>
    <w:rsid w:val="00704914"/>
    <w:rsid w:val="0070574E"/>
    <w:rsid w:val="00706EEB"/>
    <w:rsid w:val="0070752A"/>
    <w:rsid w:val="00707568"/>
    <w:rsid w:val="00707CE1"/>
    <w:rsid w:val="00707F5E"/>
    <w:rsid w:val="0071126A"/>
    <w:rsid w:val="00711502"/>
    <w:rsid w:val="0071232A"/>
    <w:rsid w:val="00713AAA"/>
    <w:rsid w:val="0071494D"/>
    <w:rsid w:val="007149B6"/>
    <w:rsid w:val="00714B92"/>
    <w:rsid w:val="00715F0E"/>
    <w:rsid w:val="00716041"/>
    <w:rsid w:val="007170E3"/>
    <w:rsid w:val="007206D0"/>
    <w:rsid w:val="00720D42"/>
    <w:rsid w:val="00721465"/>
    <w:rsid w:val="00722423"/>
    <w:rsid w:val="00722A36"/>
    <w:rsid w:val="00722D4B"/>
    <w:rsid w:val="00724763"/>
    <w:rsid w:val="00725271"/>
    <w:rsid w:val="0072620F"/>
    <w:rsid w:val="00726DE3"/>
    <w:rsid w:val="007271DF"/>
    <w:rsid w:val="0072762B"/>
    <w:rsid w:val="00730A05"/>
    <w:rsid w:val="00730AAF"/>
    <w:rsid w:val="00730ACB"/>
    <w:rsid w:val="0073141A"/>
    <w:rsid w:val="00731452"/>
    <w:rsid w:val="00732581"/>
    <w:rsid w:val="007325E4"/>
    <w:rsid w:val="0073289E"/>
    <w:rsid w:val="00732CD1"/>
    <w:rsid w:val="00733DAE"/>
    <w:rsid w:val="00734CE9"/>
    <w:rsid w:val="00734D1D"/>
    <w:rsid w:val="00734EEC"/>
    <w:rsid w:val="00735605"/>
    <w:rsid w:val="00735610"/>
    <w:rsid w:val="00735627"/>
    <w:rsid w:val="00735BDF"/>
    <w:rsid w:val="00736001"/>
    <w:rsid w:val="00736A99"/>
    <w:rsid w:val="00736E91"/>
    <w:rsid w:val="007372F3"/>
    <w:rsid w:val="007408E7"/>
    <w:rsid w:val="00740B2B"/>
    <w:rsid w:val="00741849"/>
    <w:rsid w:val="0074282D"/>
    <w:rsid w:val="00742F04"/>
    <w:rsid w:val="00743F9A"/>
    <w:rsid w:val="00743FAF"/>
    <w:rsid w:val="00744CCB"/>
    <w:rsid w:val="0074537D"/>
    <w:rsid w:val="00745A7C"/>
    <w:rsid w:val="00745DB0"/>
    <w:rsid w:val="00746471"/>
    <w:rsid w:val="007468FB"/>
    <w:rsid w:val="00746AE1"/>
    <w:rsid w:val="00746F6E"/>
    <w:rsid w:val="0074708D"/>
    <w:rsid w:val="0074714C"/>
    <w:rsid w:val="00747563"/>
    <w:rsid w:val="0074765D"/>
    <w:rsid w:val="00747C48"/>
    <w:rsid w:val="00750E10"/>
    <w:rsid w:val="00750F3A"/>
    <w:rsid w:val="00750FC1"/>
    <w:rsid w:val="0075108D"/>
    <w:rsid w:val="00751247"/>
    <w:rsid w:val="00752451"/>
    <w:rsid w:val="0075262D"/>
    <w:rsid w:val="00752E68"/>
    <w:rsid w:val="0075316D"/>
    <w:rsid w:val="007531B2"/>
    <w:rsid w:val="00753FFF"/>
    <w:rsid w:val="00754DE8"/>
    <w:rsid w:val="00754F65"/>
    <w:rsid w:val="00755095"/>
    <w:rsid w:val="00755929"/>
    <w:rsid w:val="00755E70"/>
    <w:rsid w:val="0075629F"/>
    <w:rsid w:val="0075663C"/>
    <w:rsid w:val="007566AF"/>
    <w:rsid w:val="00760134"/>
    <w:rsid w:val="00760148"/>
    <w:rsid w:val="007604BF"/>
    <w:rsid w:val="0076098F"/>
    <w:rsid w:val="00760E47"/>
    <w:rsid w:val="007611E9"/>
    <w:rsid w:val="007613C8"/>
    <w:rsid w:val="007615B2"/>
    <w:rsid w:val="00762131"/>
    <w:rsid w:val="00762809"/>
    <w:rsid w:val="007628D5"/>
    <w:rsid w:val="0076328C"/>
    <w:rsid w:val="00763B1B"/>
    <w:rsid w:val="00764CA0"/>
    <w:rsid w:val="007658E6"/>
    <w:rsid w:val="00766790"/>
    <w:rsid w:val="00766B6A"/>
    <w:rsid w:val="0076701B"/>
    <w:rsid w:val="00770F77"/>
    <w:rsid w:val="0077179E"/>
    <w:rsid w:val="00771EF4"/>
    <w:rsid w:val="0077227F"/>
    <w:rsid w:val="00775BFD"/>
    <w:rsid w:val="00775F45"/>
    <w:rsid w:val="00776222"/>
    <w:rsid w:val="007767A7"/>
    <w:rsid w:val="00776EBE"/>
    <w:rsid w:val="00777621"/>
    <w:rsid w:val="007777E6"/>
    <w:rsid w:val="00777AFD"/>
    <w:rsid w:val="00777D15"/>
    <w:rsid w:val="00777FDC"/>
    <w:rsid w:val="007800CF"/>
    <w:rsid w:val="00780B6C"/>
    <w:rsid w:val="00781305"/>
    <w:rsid w:val="00781C12"/>
    <w:rsid w:val="00782EBF"/>
    <w:rsid w:val="0078309D"/>
    <w:rsid w:val="00784036"/>
    <w:rsid w:val="00784497"/>
    <w:rsid w:val="007845E2"/>
    <w:rsid w:val="00785ACD"/>
    <w:rsid w:val="00786033"/>
    <w:rsid w:val="00786A66"/>
    <w:rsid w:val="0078708D"/>
    <w:rsid w:val="0078717A"/>
    <w:rsid w:val="00787451"/>
    <w:rsid w:val="007876CB"/>
    <w:rsid w:val="00787C34"/>
    <w:rsid w:val="00790408"/>
    <w:rsid w:val="00790429"/>
    <w:rsid w:val="0079057E"/>
    <w:rsid w:val="00790589"/>
    <w:rsid w:val="00790CED"/>
    <w:rsid w:val="00790F13"/>
    <w:rsid w:val="00792014"/>
    <w:rsid w:val="00792113"/>
    <w:rsid w:val="007926C6"/>
    <w:rsid w:val="00792769"/>
    <w:rsid w:val="007929E9"/>
    <w:rsid w:val="00792E21"/>
    <w:rsid w:val="00793EBA"/>
    <w:rsid w:val="00794267"/>
    <w:rsid w:val="00794308"/>
    <w:rsid w:val="007943EF"/>
    <w:rsid w:val="00794443"/>
    <w:rsid w:val="00794601"/>
    <w:rsid w:val="007950ED"/>
    <w:rsid w:val="007952C7"/>
    <w:rsid w:val="0079556C"/>
    <w:rsid w:val="007957EE"/>
    <w:rsid w:val="007964A1"/>
    <w:rsid w:val="00796E0E"/>
    <w:rsid w:val="00797B48"/>
    <w:rsid w:val="007A3488"/>
    <w:rsid w:val="007A4AF4"/>
    <w:rsid w:val="007A795A"/>
    <w:rsid w:val="007A7F0C"/>
    <w:rsid w:val="007B0C02"/>
    <w:rsid w:val="007B0EC6"/>
    <w:rsid w:val="007B1F07"/>
    <w:rsid w:val="007B3799"/>
    <w:rsid w:val="007B3A24"/>
    <w:rsid w:val="007B3E40"/>
    <w:rsid w:val="007B4447"/>
    <w:rsid w:val="007B490A"/>
    <w:rsid w:val="007B5259"/>
    <w:rsid w:val="007B74CB"/>
    <w:rsid w:val="007B7B71"/>
    <w:rsid w:val="007C010C"/>
    <w:rsid w:val="007C0541"/>
    <w:rsid w:val="007C0A8B"/>
    <w:rsid w:val="007C0CF7"/>
    <w:rsid w:val="007C0E29"/>
    <w:rsid w:val="007C0E35"/>
    <w:rsid w:val="007C0F4D"/>
    <w:rsid w:val="007C1452"/>
    <w:rsid w:val="007C1C5F"/>
    <w:rsid w:val="007C21A4"/>
    <w:rsid w:val="007C23AC"/>
    <w:rsid w:val="007C25E0"/>
    <w:rsid w:val="007C29A5"/>
    <w:rsid w:val="007C3696"/>
    <w:rsid w:val="007C5D1E"/>
    <w:rsid w:val="007C6417"/>
    <w:rsid w:val="007C6E07"/>
    <w:rsid w:val="007D134A"/>
    <w:rsid w:val="007D1F20"/>
    <w:rsid w:val="007D3BF0"/>
    <w:rsid w:val="007D3E0F"/>
    <w:rsid w:val="007D44E9"/>
    <w:rsid w:val="007D493F"/>
    <w:rsid w:val="007D68F7"/>
    <w:rsid w:val="007D7102"/>
    <w:rsid w:val="007D7EC5"/>
    <w:rsid w:val="007E0515"/>
    <w:rsid w:val="007E1010"/>
    <w:rsid w:val="007E1227"/>
    <w:rsid w:val="007E12F7"/>
    <w:rsid w:val="007E1664"/>
    <w:rsid w:val="007E205C"/>
    <w:rsid w:val="007E2412"/>
    <w:rsid w:val="007E2F88"/>
    <w:rsid w:val="007E311F"/>
    <w:rsid w:val="007E3637"/>
    <w:rsid w:val="007E5062"/>
    <w:rsid w:val="007E535C"/>
    <w:rsid w:val="007E5980"/>
    <w:rsid w:val="007E59F6"/>
    <w:rsid w:val="007E5CB2"/>
    <w:rsid w:val="007E66AB"/>
    <w:rsid w:val="007E7681"/>
    <w:rsid w:val="007F02EA"/>
    <w:rsid w:val="007F19AB"/>
    <w:rsid w:val="007F1BDD"/>
    <w:rsid w:val="007F1C52"/>
    <w:rsid w:val="007F1F64"/>
    <w:rsid w:val="007F22FA"/>
    <w:rsid w:val="007F2381"/>
    <w:rsid w:val="007F2CD3"/>
    <w:rsid w:val="007F32E1"/>
    <w:rsid w:val="007F3302"/>
    <w:rsid w:val="007F3590"/>
    <w:rsid w:val="007F38F5"/>
    <w:rsid w:val="007F3C68"/>
    <w:rsid w:val="007F3E6F"/>
    <w:rsid w:val="007F419B"/>
    <w:rsid w:val="007F6ABC"/>
    <w:rsid w:val="007F70CC"/>
    <w:rsid w:val="007F76F1"/>
    <w:rsid w:val="007F7A2C"/>
    <w:rsid w:val="008005EB"/>
    <w:rsid w:val="00800BC7"/>
    <w:rsid w:val="00800C31"/>
    <w:rsid w:val="0080144B"/>
    <w:rsid w:val="00801AE5"/>
    <w:rsid w:val="00802185"/>
    <w:rsid w:val="008024BA"/>
    <w:rsid w:val="008024F5"/>
    <w:rsid w:val="00803C6C"/>
    <w:rsid w:val="00804239"/>
    <w:rsid w:val="00804353"/>
    <w:rsid w:val="00804A8E"/>
    <w:rsid w:val="00804C40"/>
    <w:rsid w:val="00805BF1"/>
    <w:rsid w:val="00806EE7"/>
    <w:rsid w:val="0080769C"/>
    <w:rsid w:val="008077DB"/>
    <w:rsid w:val="00807A0E"/>
    <w:rsid w:val="00807A63"/>
    <w:rsid w:val="00810AE5"/>
    <w:rsid w:val="00810DE0"/>
    <w:rsid w:val="00810E09"/>
    <w:rsid w:val="0081146B"/>
    <w:rsid w:val="008139C7"/>
    <w:rsid w:val="00814134"/>
    <w:rsid w:val="0081437F"/>
    <w:rsid w:val="008146EA"/>
    <w:rsid w:val="008148FB"/>
    <w:rsid w:val="00814922"/>
    <w:rsid w:val="00814F0A"/>
    <w:rsid w:val="0081566B"/>
    <w:rsid w:val="00815895"/>
    <w:rsid w:val="00815908"/>
    <w:rsid w:val="00816931"/>
    <w:rsid w:val="00817B05"/>
    <w:rsid w:val="00820D7B"/>
    <w:rsid w:val="00821531"/>
    <w:rsid w:val="00821C23"/>
    <w:rsid w:val="0082203E"/>
    <w:rsid w:val="0082296A"/>
    <w:rsid w:val="00822B3C"/>
    <w:rsid w:val="00823825"/>
    <w:rsid w:val="00823D0A"/>
    <w:rsid w:val="00823D6F"/>
    <w:rsid w:val="00825A16"/>
    <w:rsid w:val="008262D9"/>
    <w:rsid w:val="008269DB"/>
    <w:rsid w:val="00826B74"/>
    <w:rsid w:val="00827905"/>
    <w:rsid w:val="00827CE4"/>
    <w:rsid w:val="00827D55"/>
    <w:rsid w:val="00831081"/>
    <w:rsid w:val="008310D7"/>
    <w:rsid w:val="00831CD4"/>
    <w:rsid w:val="00832623"/>
    <w:rsid w:val="00832681"/>
    <w:rsid w:val="00833A4A"/>
    <w:rsid w:val="00834221"/>
    <w:rsid w:val="00834C2C"/>
    <w:rsid w:val="00834C6F"/>
    <w:rsid w:val="00834CB4"/>
    <w:rsid w:val="00834FC3"/>
    <w:rsid w:val="00835181"/>
    <w:rsid w:val="00836D18"/>
    <w:rsid w:val="00836F2E"/>
    <w:rsid w:val="0083719F"/>
    <w:rsid w:val="008373FC"/>
    <w:rsid w:val="0083752D"/>
    <w:rsid w:val="008375B2"/>
    <w:rsid w:val="00837C6B"/>
    <w:rsid w:val="00840693"/>
    <w:rsid w:val="0084087C"/>
    <w:rsid w:val="00840E73"/>
    <w:rsid w:val="00840F32"/>
    <w:rsid w:val="008423BF"/>
    <w:rsid w:val="00842728"/>
    <w:rsid w:val="008428EA"/>
    <w:rsid w:val="008437AA"/>
    <w:rsid w:val="00844332"/>
    <w:rsid w:val="00844607"/>
    <w:rsid w:val="008451DD"/>
    <w:rsid w:val="008453D7"/>
    <w:rsid w:val="0084573B"/>
    <w:rsid w:val="008459CA"/>
    <w:rsid w:val="0084668D"/>
    <w:rsid w:val="00846E9F"/>
    <w:rsid w:val="008473D3"/>
    <w:rsid w:val="008512B3"/>
    <w:rsid w:val="00851514"/>
    <w:rsid w:val="0085198C"/>
    <w:rsid w:val="00851F7B"/>
    <w:rsid w:val="008528A0"/>
    <w:rsid w:val="008529E5"/>
    <w:rsid w:val="00853D33"/>
    <w:rsid w:val="00854DFA"/>
    <w:rsid w:val="00855446"/>
    <w:rsid w:val="008554A3"/>
    <w:rsid w:val="00861032"/>
    <w:rsid w:val="008613E9"/>
    <w:rsid w:val="00862058"/>
    <w:rsid w:val="00862695"/>
    <w:rsid w:val="008626A9"/>
    <w:rsid w:val="00862F6E"/>
    <w:rsid w:val="00863C02"/>
    <w:rsid w:val="008655FF"/>
    <w:rsid w:val="00865AA5"/>
    <w:rsid w:val="00865BB7"/>
    <w:rsid w:val="00866F20"/>
    <w:rsid w:val="00867E0A"/>
    <w:rsid w:val="00867E5A"/>
    <w:rsid w:val="00870660"/>
    <w:rsid w:val="00870DC4"/>
    <w:rsid w:val="00871B9C"/>
    <w:rsid w:val="0087298C"/>
    <w:rsid w:val="00872E45"/>
    <w:rsid w:val="00872E5D"/>
    <w:rsid w:val="0087375D"/>
    <w:rsid w:val="0087413B"/>
    <w:rsid w:val="00874643"/>
    <w:rsid w:val="008747EC"/>
    <w:rsid w:val="008755BB"/>
    <w:rsid w:val="00876552"/>
    <w:rsid w:val="008768B3"/>
    <w:rsid w:val="008778C2"/>
    <w:rsid w:val="00877F03"/>
    <w:rsid w:val="00880FEC"/>
    <w:rsid w:val="0088102C"/>
    <w:rsid w:val="0088109E"/>
    <w:rsid w:val="00881483"/>
    <w:rsid w:val="00881E98"/>
    <w:rsid w:val="00882689"/>
    <w:rsid w:val="008827D9"/>
    <w:rsid w:val="008827DF"/>
    <w:rsid w:val="00883010"/>
    <w:rsid w:val="008832B2"/>
    <w:rsid w:val="00883E4D"/>
    <w:rsid w:val="00884244"/>
    <w:rsid w:val="00884364"/>
    <w:rsid w:val="00884552"/>
    <w:rsid w:val="00886375"/>
    <w:rsid w:val="008866D7"/>
    <w:rsid w:val="008869E0"/>
    <w:rsid w:val="00886F75"/>
    <w:rsid w:val="008873DD"/>
    <w:rsid w:val="00887446"/>
    <w:rsid w:val="0088750F"/>
    <w:rsid w:val="00887D63"/>
    <w:rsid w:val="00890773"/>
    <w:rsid w:val="00890D32"/>
    <w:rsid w:val="00892D87"/>
    <w:rsid w:val="00893434"/>
    <w:rsid w:val="00893A6F"/>
    <w:rsid w:val="00893B53"/>
    <w:rsid w:val="00893BD8"/>
    <w:rsid w:val="00894C5D"/>
    <w:rsid w:val="00896029"/>
    <w:rsid w:val="00896521"/>
    <w:rsid w:val="0089664B"/>
    <w:rsid w:val="00896A31"/>
    <w:rsid w:val="00896DDC"/>
    <w:rsid w:val="00896E4A"/>
    <w:rsid w:val="00897F0C"/>
    <w:rsid w:val="008A019C"/>
    <w:rsid w:val="008A04B9"/>
    <w:rsid w:val="008A0806"/>
    <w:rsid w:val="008A0CAC"/>
    <w:rsid w:val="008A39E3"/>
    <w:rsid w:val="008A3A28"/>
    <w:rsid w:val="008A3AF0"/>
    <w:rsid w:val="008A3C52"/>
    <w:rsid w:val="008A419E"/>
    <w:rsid w:val="008A4574"/>
    <w:rsid w:val="008A5900"/>
    <w:rsid w:val="008A5B67"/>
    <w:rsid w:val="008A5BF2"/>
    <w:rsid w:val="008A5DD5"/>
    <w:rsid w:val="008A6123"/>
    <w:rsid w:val="008A651E"/>
    <w:rsid w:val="008A65F0"/>
    <w:rsid w:val="008A68C5"/>
    <w:rsid w:val="008A6921"/>
    <w:rsid w:val="008A6A12"/>
    <w:rsid w:val="008A6FD2"/>
    <w:rsid w:val="008A7112"/>
    <w:rsid w:val="008A72A1"/>
    <w:rsid w:val="008A7CD7"/>
    <w:rsid w:val="008B0745"/>
    <w:rsid w:val="008B0D4F"/>
    <w:rsid w:val="008B0D90"/>
    <w:rsid w:val="008B1028"/>
    <w:rsid w:val="008B178C"/>
    <w:rsid w:val="008B1E9B"/>
    <w:rsid w:val="008B2DCF"/>
    <w:rsid w:val="008B42CE"/>
    <w:rsid w:val="008B42F8"/>
    <w:rsid w:val="008B5473"/>
    <w:rsid w:val="008B5C44"/>
    <w:rsid w:val="008B63AE"/>
    <w:rsid w:val="008B7457"/>
    <w:rsid w:val="008B7771"/>
    <w:rsid w:val="008B79D3"/>
    <w:rsid w:val="008B7F38"/>
    <w:rsid w:val="008B7F67"/>
    <w:rsid w:val="008C31A1"/>
    <w:rsid w:val="008C3375"/>
    <w:rsid w:val="008C3771"/>
    <w:rsid w:val="008C3AC7"/>
    <w:rsid w:val="008C4377"/>
    <w:rsid w:val="008C4CBE"/>
    <w:rsid w:val="008C52FB"/>
    <w:rsid w:val="008C5FBD"/>
    <w:rsid w:val="008C62EC"/>
    <w:rsid w:val="008C6377"/>
    <w:rsid w:val="008C6A6B"/>
    <w:rsid w:val="008D05D7"/>
    <w:rsid w:val="008D0A40"/>
    <w:rsid w:val="008D14AB"/>
    <w:rsid w:val="008D1995"/>
    <w:rsid w:val="008D21CC"/>
    <w:rsid w:val="008D293B"/>
    <w:rsid w:val="008D307E"/>
    <w:rsid w:val="008D3C39"/>
    <w:rsid w:val="008D41C4"/>
    <w:rsid w:val="008D4582"/>
    <w:rsid w:val="008D5BB3"/>
    <w:rsid w:val="008D5DB1"/>
    <w:rsid w:val="008E0409"/>
    <w:rsid w:val="008E0A71"/>
    <w:rsid w:val="008E0CFE"/>
    <w:rsid w:val="008E1E4D"/>
    <w:rsid w:val="008E27F0"/>
    <w:rsid w:val="008E300B"/>
    <w:rsid w:val="008E30DC"/>
    <w:rsid w:val="008E3B5A"/>
    <w:rsid w:val="008E52EF"/>
    <w:rsid w:val="008E63AB"/>
    <w:rsid w:val="008E6685"/>
    <w:rsid w:val="008E6D5A"/>
    <w:rsid w:val="008E6D8A"/>
    <w:rsid w:val="008E787A"/>
    <w:rsid w:val="008E78D1"/>
    <w:rsid w:val="008F018B"/>
    <w:rsid w:val="008F3222"/>
    <w:rsid w:val="008F4D22"/>
    <w:rsid w:val="008F5B6C"/>
    <w:rsid w:val="008F5C71"/>
    <w:rsid w:val="008F7FE8"/>
    <w:rsid w:val="0090139A"/>
    <w:rsid w:val="00901410"/>
    <w:rsid w:val="00901690"/>
    <w:rsid w:val="00901723"/>
    <w:rsid w:val="00902555"/>
    <w:rsid w:val="009028AA"/>
    <w:rsid w:val="00903A4B"/>
    <w:rsid w:val="0090425E"/>
    <w:rsid w:val="00904C93"/>
    <w:rsid w:val="0090571D"/>
    <w:rsid w:val="00906A49"/>
    <w:rsid w:val="00907178"/>
    <w:rsid w:val="00907792"/>
    <w:rsid w:val="00907989"/>
    <w:rsid w:val="009079D3"/>
    <w:rsid w:val="00907CEB"/>
    <w:rsid w:val="00910BBB"/>
    <w:rsid w:val="009119C7"/>
    <w:rsid w:val="0091253E"/>
    <w:rsid w:val="0091366B"/>
    <w:rsid w:val="00913D96"/>
    <w:rsid w:val="0091497B"/>
    <w:rsid w:val="00914AC9"/>
    <w:rsid w:val="009158D9"/>
    <w:rsid w:val="0091728F"/>
    <w:rsid w:val="009179A9"/>
    <w:rsid w:val="00917AA8"/>
    <w:rsid w:val="0092082F"/>
    <w:rsid w:val="00920B96"/>
    <w:rsid w:val="00920FD1"/>
    <w:rsid w:val="00921A45"/>
    <w:rsid w:val="00921EF4"/>
    <w:rsid w:val="00922815"/>
    <w:rsid w:val="00923263"/>
    <w:rsid w:val="009234AB"/>
    <w:rsid w:val="009235D2"/>
    <w:rsid w:val="00924B48"/>
    <w:rsid w:val="00924FEF"/>
    <w:rsid w:val="00925986"/>
    <w:rsid w:val="00926B70"/>
    <w:rsid w:val="009272BC"/>
    <w:rsid w:val="00927BD6"/>
    <w:rsid w:val="0093011E"/>
    <w:rsid w:val="00930C47"/>
    <w:rsid w:val="009313B2"/>
    <w:rsid w:val="009326F0"/>
    <w:rsid w:val="009329A8"/>
    <w:rsid w:val="00933061"/>
    <w:rsid w:val="0093418A"/>
    <w:rsid w:val="00934704"/>
    <w:rsid w:val="009350E4"/>
    <w:rsid w:val="00935C25"/>
    <w:rsid w:val="00935FB0"/>
    <w:rsid w:val="00935FDC"/>
    <w:rsid w:val="009365B8"/>
    <w:rsid w:val="00937264"/>
    <w:rsid w:val="009377DA"/>
    <w:rsid w:val="00937971"/>
    <w:rsid w:val="00940AAE"/>
    <w:rsid w:val="00940F7B"/>
    <w:rsid w:val="009414BB"/>
    <w:rsid w:val="00941F7A"/>
    <w:rsid w:val="009447D6"/>
    <w:rsid w:val="00945ADD"/>
    <w:rsid w:val="00945FE7"/>
    <w:rsid w:val="009461DA"/>
    <w:rsid w:val="009462ED"/>
    <w:rsid w:val="00946618"/>
    <w:rsid w:val="009469BF"/>
    <w:rsid w:val="009469E7"/>
    <w:rsid w:val="00947456"/>
    <w:rsid w:val="00947626"/>
    <w:rsid w:val="009476C7"/>
    <w:rsid w:val="00947774"/>
    <w:rsid w:val="00947ADC"/>
    <w:rsid w:val="00950FE2"/>
    <w:rsid w:val="00951140"/>
    <w:rsid w:val="00951BC4"/>
    <w:rsid w:val="00951C03"/>
    <w:rsid w:val="00951F71"/>
    <w:rsid w:val="009526B6"/>
    <w:rsid w:val="00953122"/>
    <w:rsid w:val="009533C2"/>
    <w:rsid w:val="009548F0"/>
    <w:rsid w:val="009564C7"/>
    <w:rsid w:val="00956BFB"/>
    <w:rsid w:val="00956F76"/>
    <w:rsid w:val="00960160"/>
    <w:rsid w:val="00960825"/>
    <w:rsid w:val="00960BCA"/>
    <w:rsid w:val="0096170D"/>
    <w:rsid w:val="00962B95"/>
    <w:rsid w:val="0096377F"/>
    <w:rsid w:val="00963B80"/>
    <w:rsid w:val="00963C30"/>
    <w:rsid w:val="00964780"/>
    <w:rsid w:val="009650F1"/>
    <w:rsid w:val="0096569C"/>
    <w:rsid w:val="009656DB"/>
    <w:rsid w:val="009671CE"/>
    <w:rsid w:val="009718DA"/>
    <w:rsid w:val="00971ED5"/>
    <w:rsid w:val="009720B1"/>
    <w:rsid w:val="009729C1"/>
    <w:rsid w:val="009729D5"/>
    <w:rsid w:val="00972D87"/>
    <w:rsid w:val="00972FD2"/>
    <w:rsid w:val="0097329A"/>
    <w:rsid w:val="009733C1"/>
    <w:rsid w:val="0097340E"/>
    <w:rsid w:val="00973456"/>
    <w:rsid w:val="00973B5A"/>
    <w:rsid w:val="00973E66"/>
    <w:rsid w:val="0097447D"/>
    <w:rsid w:val="00975FE4"/>
    <w:rsid w:val="0097614D"/>
    <w:rsid w:val="00977502"/>
    <w:rsid w:val="00977C41"/>
    <w:rsid w:val="00977E88"/>
    <w:rsid w:val="009803A7"/>
    <w:rsid w:val="00980F19"/>
    <w:rsid w:val="0098118D"/>
    <w:rsid w:val="009820AD"/>
    <w:rsid w:val="0098232F"/>
    <w:rsid w:val="00983A3A"/>
    <w:rsid w:val="009845A1"/>
    <w:rsid w:val="00984DB8"/>
    <w:rsid w:val="00986867"/>
    <w:rsid w:val="00986B30"/>
    <w:rsid w:val="00986F81"/>
    <w:rsid w:val="00987428"/>
    <w:rsid w:val="009900E7"/>
    <w:rsid w:val="00990ADD"/>
    <w:rsid w:val="00990F34"/>
    <w:rsid w:val="009916C9"/>
    <w:rsid w:val="009919DA"/>
    <w:rsid w:val="00991E79"/>
    <w:rsid w:val="009921FA"/>
    <w:rsid w:val="0099386B"/>
    <w:rsid w:val="00994210"/>
    <w:rsid w:val="00994321"/>
    <w:rsid w:val="00994689"/>
    <w:rsid w:val="00994764"/>
    <w:rsid w:val="0099535E"/>
    <w:rsid w:val="009955A6"/>
    <w:rsid w:val="0099600D"/>
    <w:rsid w:val="00996F65"/>
    <w:rsid w:val="009A04F1"/>
    <w:rsid w:val="009A1B5B"/>
    <w:rsid w:val="009A247A"/>
    <w:rsid w:val="009A3939"/>
    <w:rsid w:val="009A3EFE"/>
    <w:rsid w:val="009A489A"/>
    <w:rsid w:val="009A595A"/>
    <w:rsid w:val="009A6B20"/>
    <w:rsid w:val="009B066D"/>
    <w:rsid w:val="009B07C3"/>
    <w:rsid w:val="009B0A22"/>
    <w:rsid w:val="009B166E"/>
    <w:rsid w:val="009B1D23"/>
    <w:rsid w:val="009B223D"/>
    <w:rsid w:val="009B3054"/>
    <w:rsid w:val="009B38C2"/>
    <w:rsid w:val="009B398C"/>
    <w:rsid w:val="009B41E6"/>
    <w:rsid w:val="009B5FA4"/>
    <w:rsid w:val="009B6209"/>
    <w:rsid w:val="009B65EC"/>
    <w:rsid w:val="009B674F"/>
    <w:rsid w:val="009B6C42"/>
    <w:rsid w:val="009B75F3"/>
    <w:rsid w:val="009B7C5B"/>
    <w:rsid w:val="009C04DE"/>
    <w:rsid w:val="009C0916"/>
    <w:rsid w:val="009C0BA3"/>
    <w:rsid w:val="009C1565"/>
    <w:rsid w:val="009C19F7"/>
    <w:rsid w:val="009C2065"/>
    <w:rsid w:val="009C2C0B"/>
    <w:rsid w:val="009C36AB"/>
    <w:rsid w:val="009C3E1E"/>
    <w:rsid w:val="009C43A8"/>
    <w:rsid w:val="009C476E"/>
    <w:rsid w:val="009C49B1"/>
    <w:rsid w:val="009C526D"/>
    <w:rsid w:val="009C5355"/>
    <w:rsid w:val="009C539B"/>
    <w:rsid w:val="009C558D"/>
    <w:rsid w:val="009C55C8"/>
    <w:rsid w:val="009C5FC1"/>
    <w:rsid w:val="009C6059"/>
    <w:rsid w:val="009C6700"/>
    <w:rsid w:val="009C70D5"/>
    <w:rsid w:val="009C7774"/>
    <w:rsid w:val="009C7A0A"/>
    <w:rsid w:val="009C7FDC"/>
    <w:rsid w:val="009D010D"/>
    <w:rsid w:val="009D032B"/>
    <w:rsid w:val="009D1CEE"/>
    <w:rsid w:val="009D1E6A"/>
    <w:rsid w:val="009D23A8"/>
    <w:rsid w:val="009D32F4"/>
    <w:rsid w:val="009D37C4"/>
    <w:rsid w:val="009D3DAB"/>
    <w:rsid w:val="009D5453"/>
    <w:rsid w:val="009D56F0"/>
    <w:rsid w:val="009D5C1C"/>
    <w:rsid w:val="009D5FD3"/>
    <w:rsid w:val="009D6E4B"/>
    <w:rsid w:val="009D7516"/>
    <w:rsid w:val="009E061C"/>
    <w:rsid w:val="009E09C7"/>
    <w:rsid w:val="009E0E3A"/>
    <w:rsid w:val="009E0F05"/>
    <w:rsid w:val="009E0F22"/>
    <w:rsid w:val="009E1E42"/>
    <w:rsid w:val="009E2210"/>
    <w:rsid w:val="009E2413"/>
    <w:rsid w:val="009E3450"/>
    <w:rsid w:val="009E35FE"/>
    <w:rsid w:val="009E3B65"/>
    <w:rsid w:val="009E591D"/>
    <w:rsid w:val="009E64A2"/>
    <w:rsid w:val="009E6CC0"/>
    <w:rsid w:val="009E7AD8"/>
    <w:rsid w:val="009E7C64"/>
    <w:rsid w:val="009E7C72"/>
    <w:rsid w:val="009E7D22"/>
    <w:rsid w:val="009F07F6"/>
    <w:rsid w:val="009F0954"/>
    <w:rsid w:val="009F09E5"/>
    <w:rsid w:val="009F0F6A"/>
    <w:rsid w:val="009F1FC6"/>
    <w:rsid w:val="009F3A69"/>
    <w:rsid w:val="009F3E6A"/>
    <w:rsid w:val="009F4BF3"/>
    <w:rsid w:val="009F5190"/>
    <w:rsid w:val="009F577F"/>
    <w:rsid w:val="009F57D7"/>
    <w:rsid w:val="009F5F50"/>
    <w:rsid w:val="009F684D"/>
    <w:rsid w:val="009F6C5A"/>
    <w:rsid w:val="009F7BDB"/>
    <w:rsid w:val="009F7D56"/>
    <w:rsid w:val="00A01102"/>
    <w:rsid w:val="00A01E75"/>
    <w:rsid w:val="00A02A47"/>
    <w:rsid w:val="00A03400"/>
    <w:rsid w:val="00A041E6"/>
    <w:rsid w:val="00A042B1"/>
    <w:rsid w:val="00A04A20"/>
    <w:rsid w:val="00A054FD"/>
    <w:rsid w:val="00A057F6"/>
    <w:rsid w:val="00A05BA3"/>
    <w:rsid w:val="00A05C67"/>
    <w:rsid w:val="00A05EAC"/>
    <w:rsid w:val="00A0642A"/>
    <w:rsid w:val="00A07040"/>
    <w:rsid w:val="00A07124"/>
    <w:rsid w:val="00A07B09"/>
    <w:rsid w:val="00A07BE6"/>
    <w:rsid w:val="00A10B85"/>
    <w:rsid w:val="00A1129E"/>
    <w:rsid w:val="00A11543"/>
    <w:rsid w:val="00A1244E"/>
    <w:rsid w:val="00A126E4"/>
    <w:rsid w:val="00A12EE7"/>
    <w:rsid w:val="00A13391"/>
    <w:rsid w:val="00A14584"/>
    <w:rsid w:val="00A146A0"/>
    <w:rsid w:val="00A1676B"/>
    <w:rsid w:val="00A1748C"/>
    <w:rsid w:val="00A1773D"/>
    <w:rsid w:val="00A21133"/>
    <w:rsid w:val="00A21B50"/>
    <w:rsid w:val="00A21BA6"/>
    <w:rsid w:val="00A23067"/>
    <w:rsid w:val="00A2325D"/>
    <w:rsid w:val="00A23A88"/>
    <w:rsid w:val="00A23AC5"/>
    <w:rsid w:val="00A24B17"/>
    <w:rsid w:val="00A24D1B"/>
    <w:rsid w:val="00A255FE"/>
    <w:rsid w:val="00A2565A"/>
    <w:rsid w:val="00A25D60"/>
    <w:rsid w:val="00A26EBD"/>
    <w:rsid w:val="00A27561"/>
    <w:rsid w:val="00A3006D"/>
    <w:rsid w:val="00A30963"/>
    <w:rsid w:val="00A31FB4"/>
    <w:rsid w:val="00A33F4D"/>
    <w:rsid w:val="00A340FA"/>
    <w:rsid w:val="00A347D2"/>
    <w:rsid w:val="00A35CB5"/>
    <w:rsid w:val="00A36BBD"/>
    <w:rsid w:val="00A36D79"/>
    <w:rsid w:val="00A3745A"/>
    <w:rsid w:val="00A4085F"/>
    <w:rsid w:val="00A420D8"/>
    <w:rsid w:val="00A421BF"/>
    <w:rsid w:val="00A42642"/>
    <w:rsid w:val="00A435C3"/>
    <w:rsid w:val="00A43E6D"/>
    <w:rsid w:val="00A44871"/>
    <w:rsid w:val="00A45658"/>
    <w:rsid w:val="00A45F93"/>
    <w:rsid w:val="00A46695"/>
    <w:rsid w:val="00A4692E"/>
    <w:rsid w:val="00A47683"/>
    <w:rsid w:val="00A50006"/>
    <w:rsid w:val="00A5073B"/>
    <w:rsid w:val="00A50FCA"/>
    <w:rsid w:val="00A51DDC"/>
    <w:rsid w:val="00A524F2"/>
    <w:rsid w:val="00A53ED7"/>
    <w:rsid w:val="00A54C84"/>
    <w:rsid w:val="00A561C1"/>
    <w:rsid w:val="00A5620B"/>
    <w:rsid w:val="00A56A99"/>
    <w:rsid w:val="00A570E8"/>
    <w:rsid w:val="00A60143"/>
    <w:rsid w:val="00A614DF"/>
    <w:rsid w:val="00A6262A"/>
    <w:rsid w:val="00A62BD8"/>
    <w:rsid w:val="00A62D2A"/>
    <w:rsid w:val="00A63264"/>
    <w:rsid w:val="00A63491"/>
    <w:rsid w:val="00A6532A"/>
    <w:rsid w:val="00A65F76"/>
    <w:rsid w:val="00A66065"/>
    <w:rsid w:val="00A6633A"/>
    <w:rsid w:val="00A675B9"/>
    <w:rsid w:val="00A711A8"/>
    <w:rsid w:val="00A7226F"/>
    <w:rsid w:val="00A7243B"/>
    <w:rsid w:val="00A75916"/>
    <w:rsid w:val="00A75EE0"/>
    <w:rsid w:val="00A7646D"/>
    <w:rsid w:val="00A769D7"/>
    <w:rsid w:val="00A77D6D"/>
    <w:rsid w:val="00A80832"/>
    <w:rsid w:val="00A80E1A"/>
    <w:rsid w:val="00A814EA"/>
    <w:rsid w:val="00A81510"/>
    <w:rsid w:val="00A8248A"/>
    <w:rsid w:val="00A8274B"/>
    <w:rsid w:val="00A829C0"/>
    <w:rsid w:val="00A83C50"/>
    <w:rsid w:val="00A84254"/>
    <w:rsid w:val="00A84EB6"/>
    <w:rsid w:val="00A8518C"/>
    <w:rsid w:val="00A851E2"/>
    <w:rsid w:val="00A856F2"/>
    <w:rsid w:val="00A86952"/>
    <w:rsid w:val="00A86C3B"/>
    <w:rsid w:val="00A87257"/>
    <w:rsid w:val="00A87CF0"/>
    <w:rsid w:val="00A900CA"/>
    <w:rsid w:val="00A9102D"/>
    <w:rsid w:val="00A92CCA"/>
    <w:rsid w:val="00A9314F"/>
    <w:rsid w:val="00A94103"/>
    <w:rsid w:val="00A94711"/>
    <w:rsid w:val="00A94734"/>
    <w:rsid w:val="00A951C5"/>
    <w:rsid w:val="00A97908"/>
    <w:rsid w:val="00A97F9C"/>
    <w:rsid w:val="00AA0108"/>
    <w:rsid w:val="00AA0668"/>
    <w:rsid w:val="00AA0962"/>
    <w:rsid w:val="00AA1343"/>
    <w:rsid w:val="00AA1CD0"/>
    <w:rsid w:val="00AA28E6"/>
    <w:rsid w:val="00AA2CD4"/>
    <w:rsid w:val="00AA2CE9"/>
    <w:rsid w:val="00AA303B"/>
    <w:rsid w:val="00AA3784"/>
    <w:rsid w:val="00AA3AD9"/>
    <w:rsid w:val="00AA3F86"/>
    <w:rsid w:val="00AA40D4"/>
    <w:rsid w:val="00AA441F"/>
    <w:rsid w:val="00AA47BA"/>
    <w:rsid w:val="00AA4D4D"/>
    <w:rsid w:val="00AA65F2"/>
    <w:rsid w:val="00AA79E6"/>
    <w:rsid w:val="00AA7E85"/>
    <w:rsid w:val="00AB0CE7"/>
    <w:rsid w:val="00AB183E"/>
    <w:rsid w:val="00AB1880"/>
    <w:rsid w:val="00AB1E3B"/>
    <w:rsid w:val="00AB1F35"/>
    <w:rsid w:val="00AB2527"/>
    <w:rsid w:val="00AB3DFC"/>
    <w:rsid w:val="00AB50F3"/>
    <w:rsid w:val="00AB677E"/>
    <w:rsid w:val="00AB73F8"/>
    <w:rsid w:val="00AB74CC"/>
    <w:rsid w:val="00AC174A"/>
    <w:rsid w:val="00AC26B6"/>
    <w:rsid w:val="00AC2814"/>
    <w:rsid w:val="00AC3939"/>
    <w:rsid w:val="00AC3CA3"/>
    <w:rsid w:val="00AC3ECF"/>
    <w:rsid w:val="00AC458D"/>
    <w:rsid w:val="00AC5548"/>
    <w:rsid w:val="00AC62D3"/>
    <w:rsid w:val="00AD0187"/>
    <w:rsid w:val="00AD05C1"/>
    <w:rsid w:val="00AD0BA2"/>
    <w:rsid w:val="00AD124B"/>
    <w:rsid w:val="00AD6E61"/>
    <w:rsid w:val="00AD7686"/>
    <w:rsid w:val="00AD7745"/>
    <w:rsid w:val="00AD79A2"/>
    <w:rsid w:val="00AD7F17"/>
    <w:rsid w:val="00AE054F"/>
    <w:rsid w:val="00AE1517"/>
    <w:rsid w:val="00AE36C6"/>
    <w:rsid w:val="00AE4F2B"/>
    <w:rsid w:val="00AE5FA9"/>
    <w:rsid w:val="00AE65CF"/>
    <w:rsid w:val="00AE6682"/>
    <w:rsid w:val="00AE6752"/>
    <w:rsid w:val="00AE6CFD"/>
    <w:rsid w:val="00AE6DCF"/>
    <w:rsid w:val="00AF0333"/>
    <w:rsid w:val="00AF11BD"/>
    <w:rsid w:val="00AF1257"/>
    <w:rsid w:val="00AF1AB6"/>
    <w:rsid w:val="00AF236D"/>
    <w:rsid w:val="00AF2F05"/>
    <w:rsid w:val="00AF3AF5"/>
    <w:rsid w:val="00AF425D"/>
    <w:rsid w:val="00AF570C"/>
    <w:rsid w:val="00AF6E94"/>
    <w:rsid w:val="00AF72AC"/>
    <w:rsid w:val="00AF7ED8"/>
    <w:rsid w:val="00B00209"/>
    <w:rsid w:val="00B028D5"/>
    <w:rsid w:val="00B04DD2"/>
    <w:rsid w:val="00B053DA"/>
    <w:rsid w:val="00B06C52"/>
    <w:rsid w:val="00B0734F"/>
    <w:rsid w:val="00B0756C"/>
    <w:rsid w:val="00B11231"/>
    <w:rsid w:val="00B11876"/>
    <w:rsid w:val="00B12FF4"/>
    <w:rsid w:val="00B13283"/>
    <w:rsid w:val="00B13E90"/>
    <w:rsid w:val="00B145EB"/>
    <w:rsid w:val="00B147B4"/>
    <w:rsid w:val="00B14982"/>
    <w:rsid w:val="00B15859"/>
    <w:rsid w:val="00B16084"/>
    <w:rsid w:val="00B16382"/>
    <w:rsid w:val="00B16640"/>
    <w:rsid w:val="00B1758A"/>
    <w:rsid w:val="00B17E92"/>
    <w:rsid w:val="00B21518"/>
    <w:rsid w:val="00B21D4E"/>
    <w:rsid w:val="00B233B9"/>
    <w:rsid w:val="00B24073"/>
    <w:rsid w:val="00B24DEC"/>
    <w:rsid w:val="00B25B4E"/>
    <w:rsid w:val="00B2620B"/>
    <w:rsid w:val="00B26CF7"/>
    <w:rsid w:val="00B27206"/>
    <w:rsid w:val="00B276DC"/>
    <w:rsid w:val="00B27D5F"/>
    <w:rsid w:val="00B31041"/>
    <w:rsid w:val="00B31373"/>
    <w:rsid w:val="00B317FF"/>
    <w:rsid w:val="00B31870"/>
    <w:rsid w:val="00B34514"/>
    <w:rsid w:val="00B34556"/>
    <w:rsid w:val="00B34898"/>
    <w:rsid w:val="00B3568F"/>
    <w:rsid w:val="00B3611B"/>
    <w:rsid w:val="00B36250"/>
    <w:rsid w:val="00B362E6"/>
    <w:rsid w:val="00B36637"/>
    <w:rsid w:val="00B3663D"/>
    <w:rsid w:val="00B36B64"/>
    <w:rsid w:val="00B36C26"/>
    <w:rsid w:val="00B36C67"/>
    <w:rsid w:val="00B40E4E"/>
    <w:rsid w:val="00B40EE9"/>
    <w:rsid w:val="00B40EF9"/>
    <w:rsid w:val="00B41D2E"/>
    <w:rsid w:val="00B4220D"/>
    <w:rsid w:val="00B438A0"/>
    <w:rsid w:val="00B440B7"/>
    <w:rsid w:val="00B447BC"/>
    <w:rsid w:val="00B452E6"/>
    <w:rsid w:val="00B46510"/>
    <w:rsid w:val="00B468F8"/>
    <w:rsid w:val="00B46AEF"/>
    <w:rsid w:val="00B46B41"/>
    <w:rsid w:val="00B474F2"/>
    <w:rsid w:val="00B50450"/>
    <w:rsid w:val="00B50975"/>
    <w:rsid w:val="00B51AC9"/>
    <w:rsid w:val="00B52428"/>
    <w:rsid w:val="00B524F7"/>
    <w:rsid w:val="00B5281D"/>
    <w:rsid w:val="00B53069"/>
    <w:rsid w:val="00B53910"/>
    <w:rsid w:val="00B556B9"/>
    <w:rsid w:val="00B55A43"/>
    <w:rsid w:val="00B5720F"/>
    <w:rsid w:val="00B57B8E"/>
    <w:rsid w:val="00B603C6"/>
    <w:rsid w:val="00B607CD"/>
    <w:rsid w:val="00B60F4C"/>
    <w:rsid w:val="00B61123"/>
    <w:rsid w:val="00B6135C"/>
    <w:rsid w:val="00B61E43"/>
    <w:rsid w:val="00B620DB"/>
    <w:rsid w:val="00B62931"/>
    <w:rsid w:val="00B62DA4"/>
    <w:rsid w:val="00B63747"/>
    <w:rsid w:val="00B644A2"/>
    <w:rsid w:val="00B64B23"/>
    <w:rsid w:val="00B64D56"/>
    <w:rsid w:val="00B654DE"/>
    <w:rsid w:val="00B70908"/>
    <w:rsid w:val="00B71112"/>
    <w:rsid w:val="00B73A1F"/>
    <w:rsid w:val="00B73E86"/>
    <w:rsid w:val="00B74101"/>
    <w:rsid w:val="00B754DC"/>
    <w:rsid w:val="00B76161"/>
    <w:rsid w:val="00B76420"/>
    <w:rsid w:val="00B76A6A"/>
    <w:rsid w:val="00B76A8D"/>
    <w:rsid w:val="00B76CD3"/>
    <w:rsid w:val="00B7764A"/>
    <w:rsid w:val="00B77EC8"/>
    <w:rsid w:val="00B80A75"/>
    <w:rsid w:val="00B80CB5"/>
    <w:rsid w:val="00B80E3F"/>
    <w:rsid w:val="00B81384"/>
    <w:rsid w:val="00B8216D"/>
    <w:rsid w:val="00B8235F"/>
    <w:rsid w:val="00B837C4"/>
    <w:rsid w:val="00B8423A"/>
    <w:rsid w:val="00B85077"/>
    <w:rsid w:val="00B8766E"/>
    <w:rsid w:val="00B87F1A"/>
    <w:rsid w:val="00B93037"/>
    <w:rsid w:val="00B9396D"/>
    <w:rsid w:val="00B93BA9"/>
    <w:rsid w:val="00B9476F"/>
    <w:rsid w:val="00B95592"/>
    <w:rsid w:val="00B957A6"/>
    <w:rsid w:val="00B95E5A"/>
    <w:rsid w:val="00B9654D"/>
    <w:rsid w:val="00B97708"/>
    <w:rsid w:val="00B97D42"/>
    <w:rsid w:val="00BA1134"/>
    <w:rsid w:val="00BA2291"/>
    <w:rsid w:val="00BA2FA3"/>
    <w:rsid w:val="00BA32DF"/>
    <w:rsid w:val="00BA4C72"/>
    <w:rsid w:val="00BA4D5D"/>
    <w:rsid w:val="00BA5A5E"/>
    <w:rsid w:val="00BA5CF3"/>
    <w:rsid w:val="00BA70FF"/>
    <w:rsid w:val="00BA7147"/>
    <w:rsid w:val="00BA7E33"/>
    <w:rsid w:val="00BB05D2"/>
    <w:rsid w:val="00BB0C94"/>
    <w:rsid w:val="00BB17CF"/>
    <w:rsid w:val="00BB2673"/>
    <w:rsid w:val="00BB32C4"/>
    <w:rsid w:val="00BB3434"/>
    <w:rsid w:val="00BB37FC"/>
    <w:rsid w:val="00BB4FD8"/>
    <w:rsid w:val="00BB52C2"/>
    <w:rsid w:val="00BB534E"/>
    <w:rsid w:val="00BB5877"/>
    <w:rsid w:val="00BB5BC6"/>
    <w:rsid w:val="00BB643C"/>
    <w:rsid w:val="00BB64C5"/>
    <w:rsid w:val="00BB7B20"/>
    <w:rsid w:val="00BB7BFD"/>
    <w:rsid w:val="00BC079D"/>
    <w:rsid w:val="00BC1446"/>
    <w:rsid w:val="00BC1A2B"/>
    <w:rsid w:val="00BC1B0B"/>
    <w:rsid w:val="00BC2697"/>
    <w:rsid w:val="00BC35EC"/>
    <w:rsid w:val="00BC370F"/>
    <w:rsid w:val="00BC3A0B"/>
    <w:rsid w:val="00BC3B58"/>
    <w:rsid w:val="00BC3EF7"/>
    <w:rsid w:val="00BC51C2"/>
    <w:rsid w:val="00BC5ABA"/>
    <w:rsid w:val="00BC61FF"/>
    <w:rsid w:val="00BC68F2"/>
    <w:rsid w:val="00BC7586"/>
    <w:rsid w:val="00BC7AF3"/>
    <w:rsid w:val="00BD236C"/>
    <w:rsid w:val="00BD2D13"/>
    <w:rsid w:val="00BD37A6"/>
    <w:rsid w:val="00BD3F30"/>
    <w:rsid w:val="00BD48D2"/>
    <w:rsid w:val="00BD6F09"/>
    <w:rsid w:val="00BE0021"/>
    <w:rsid w:val="00BE0298"/>
    <w:rsid w:val="00BE0926"/>
    <w:rsid w:val="00BE0D53"/>
    <w:rsid w:val="00BE1435"/>
    <w:rsid w:val="00BE1A92"/>
    <w:rsid w:val="00BE1F1D"/>
    <w:rsid w:val="00BE2144"/>
    <w:rsid w:val="00BE2F91"/>
    <w:rsid w:val="00BE2FA2"/>
    <w:rsid w:val="00BE3052"/>
    <w:rsid w:val="00BE31C1"/>
    <w:rsid w:val="00BE3213"/>
    <w:rsid w:val="00BE3657"/>
    <w:rsid w:val="00BE5009"/>
    <w:rsid w:val="00BE5670"/>
    <w:rsid w:val="00BE5788"/>
    <w:rsid w:val="00BE66CE"/>
    <w:rsid w:val="00BE6B4A"/>
    <w:rsid w:val="00BE7881"/>
    <w:rsid w:val="00BE798C"/>
    <w:rsid w:val="00BF0176"/>
    <w:rsid w:val="00BF0BBA"/>
    <w:rsid w:val="00BF10ED"/>
    <w:rsid w:val="00BF22A2"/>
    <w:rsid w:val="00BF27EC"/>
    <w:rsid w:val="00BF2CC8"/>
    <w:rsid w:val="00BF2D66"/>
    <w:rsid w:val="00BF3F9A"/>
    <w:rsid w:val="00BF50D6"/>
    <w:rsid w:val="00BF56AD"/>
    <w:rsid w:val="00BF7D83"/>
    <w:rsid w:val="00C00259"/>
    <w:rsid w:val="00C002B6"/>
    <w:rsid w:val="00C010F9"/>
    <w:rsid w:val="00C01117"/>
    <w:rsid w:val="00C020F9"/>
    <w:rsid w:val="00C03A88"/>
    <w:rsid w:val="00C05172"/>
    <w:rsid w:val="00C0748E"/>
    <w:rsid w:val="00C10D0E"/>
    <w:rsid w:val="00C11646"/>
    <w:rsid w:val="00C1215C"/>
    <w:rsid w:val="00C12DFA"/>
    <w:rsid w:val="00C13D19"/>
    <w:rsid w:val="00C151C0"/>
    <w:rsid w:val="00C15315"/>
    <w:rsid w:val="00C15399"/>
    <w:rsid w:val="00C15C25"/>
    <w:rsid w:val="00C175DC"/>
    <w:rsid w:val="00C17BDF"/>
    <w:rsid w:val="00C22B9F"/>
    <w:rsid w:val="00C2334F"/>
    <w:rsid w:val="00C23926"/>
    <w:rsid w:val="00C23D20"/>
    <w:rsid w:val="00C242C7"/>
    <w:rsid w:val="00C247F0"/>
    <w:rsid w:val="00C24A94"/>
    <w:rsid w:val="00C24F79"/>
    <w:rsid w:val="00C25025"/>
    <w:rsid w:val="00C25443"/>
    <w:rsid w:val="00C254C3"/>
    <w:rsid w:val="00C266F4"/>
    <w:rsid w:val="00C26906"/>
    <w:rsid w:val="00C26999"/>
    <w:rsid w:val="00C26B54"/>
    <w:rsid w:val="00C26DB3"/>
    <w:rsid w:val="00C30414"/>
    <w:rsid w:val="00C30920"/>
    <w:rsid w:val="00C3116D"/>
    <w:rsid w:val="00C313CF"/>
    <w:rsid w:val="00C31845"/>
    <w:rsid w:val="00C31E37"/>
    <w:rsid w:val="00C32400"/>
    <w:rsid w:val="00C32EC5"/>
    <w:rsid w:val="00C3409A"/>
    <w:rsid w:val="00C34A91"/>
    <w:rsid w:val="00C3559B"/>
    <w:rsid w:val="00C35B00"/>
    <w:rsid w:val="00C35E08"/>
    <w:rsid w:val="00C3767B"/>
    <w:rsid w:val="00C403A4"/>
    <w:rsid w:val="00C407B2"/>
    <w:rsid w:val="00C40CE5"/>
    <w:rsid w:val="00C412E7"/>
    <w:rsid w:val="00C4197E"/>
    <w:rsid w:val="00C42488"/>
    <w:rsid w:val="00C42D5B"/>
    <w:rsid w:val="00C43A37"/>
    <w:rsid w:val="00C449F9"/>
    <w:rsid w:val="00C451B8"/>
    <w:rsid w:val="00C45F69"/>
    <w:rsid w:val="00C46AF9"/>
    <w:rsid w:val="00C46C8B"/>
    <w:rsid w:val="00C47AE7"/>
    <w:rsid w:val="00C47E50"/>
    <w:rsid w:val="00C50222"/>
    <w:rsid w:val="00C50570"/>
    <w:rsid w:val="00C50CED"/>
    <w:rsid w:val="00C50FED"/>
    <w:rsid w:val="00C543F3"/>
    <w:rsid w:val="00C54765"/>
    <w:rsid w:val="00C547E6"/>
    <w:rsid w:val="00C54B7F"/>
    <w:rsid w:val="00C55B93"/>
    <w:rsid w:val="00C55FDA"/>
    <w:rsid w:val="00C561CE"/>
    <w:rsid w:val="00C566F4"/>
    <w:rsid w:val="00C577F9"/>
    <w:rsid w:val="00C60034"/>
    <w:rsid w:val="00C609FE"/>
    <w:rsid w:val="00C60E4D"/>
    <w:rsid w:val="00C63C1F"/>
    <w:rsid w:val="00C63C39"/>
    <w:rsid w:val="00C6470F"/>
    <w:rsid w:val="00C65A72"/>
    <w:rsid w:val="00C664A0"/>
    <w:rsid w:val="00C66923"/>
    <w:rsid w:val="00C669CE"/>
    <w:rsid w:val="00C66C66"/>
    <w:rsid w:val="00C672BA"/>
    <w:rsid w:val="00C6773E"/>
    <w:rsid w:val="00C67CCA"/>
    <w:rsid w:val="00C70257"/>
    <w:rsid w:val="00C703EC"/>
    <w:rsid w:val="00C7066A"/>
    <w:rsid w:val="00C713C7"/>
    <w:rsid w:val="00C72EFE"/>
    <w:rsid w:val="00C7426F"/>
    <w:rsid w:val="00C74CD2"/>
    <w:rsid w:val="00C75718"/>
    <w:rsid w:val="00C757C2"/>
    <w:rsid w:val="00C75846"/>
    <w:rsid w:val="00C75F92"/>
    <w:rsid w:val="00C76D1C"/>
    <w:rsid w:val="00C804D7"/>
    <w:rsid w:val="00C831BA"/>
    <w:rsid w:val="00C833FE"/>
    <w:rsid w:val="00C8381B"/>
    <w:rsid w:val="00C841CD"/>
    <w:rsid w:val="00C850A1"/>
    <w:rsid w:val="00C85B00"/>
    <w:rsid w:val="00C85B26"/>
    <w:rsid w:val="00C85B99"/>
    <w:rsid w:val="00C85DEC"/>
    <w:rsid w:val="00C862DE"/>
    <w:rsid w:val="00C863AF"/>
    <w:rsid w:val="00C8674E"/>
    <w:rsid w:val="00C869E5"/>
    <w:rsid w:val="00C86E44"/>
    <w:rsid w:val="00C86F2D"/>
    <w:rsid w:val="00C87B56"/>
    <w:rsid w:val="00C90986"/>
    <w:rsid w:val="00C90E3F"/>
    <w:rsid w:val="00C9113F"/>
    <w:rsid w:val="00C91263"/>
    <w:rsid w:val="00C933B7"/>
    <w:rsid w:val="00C93ABE"/>
    <w:rsid w:val="00C950B0"/>
    <w:rsid w:val="00C95A84"/>
    <w:rsid w:val="00C962E8"/>
    <w:rsid w:val="00C96BFA"/>
    <w:rsid w:val="00C975F5"/>
    <w:rsid w:val="00CA0178"/>
    <w:rsid w:val="00CA0A03"/>
    <w:rsid w:val="00CA12FF"/>
    <w:rsid w:val="00CA180C"/>
    <w:rsid w:val="00CA2021"/>
    <w:rsid w:val="00CA2A4A"/>
    <w:rsid w:val="00CA2FF8"/>
    <w:rsid w:val="00CA4224"/>
    <w:rsid w:val="00CA46F4"/>
    <w:rsid w:val="00CA4C63"/>
    <w:rsid w:val="00CA56A8"/>
    <w:rsid w:val="00CA5755"/>
    <w:rsid w:val="00CA5E33"/>
    <w:rsid w:val="00CA65E3"/>
    <w:rsid w:val="00CA67DD"/>
    <w:rsid w:val="00CA711C"/>
    <w:rsid w:val="00CA74E4"/>
    <w:rsid w:val="00CA77DC"/>
    <w:rsid w:val="00CA7AD7"/>
    <w:rsid w:val="00CA7E12"/>
    <w:rsid w:val="00CB1121"/>
    <w:rsid w:val="00CB1BF8"/>
    <w:rsid w:val="00CB2FDD"/>
    <w:rsid w:val="00CB4755"/>
    <w:rsid w:val="00CB4B9D"/>
    <w:rsid w:val="00CB50FA"/>
    <w:rsid w:val="00CB523E"/>
    <w:rsid w:val="00CB5E3A"/>
    <w:rsid w:val="00CB5F6B"/>
    <w:rsid w:val="00CB634E"/>
    <w:rsid w:val="00CC03D7"/>
    <w:rsid w:val="00CC0D0E"/>
    <w:rsid w:val="00CC1BE1"/>
    <w:rsid w:val="00CC22E4"/>
    <w:rsid w:val="00CC238A"/>
    <w:rsid w:val="00CC388C"/>
    <w:rsid w:val="00CC45C0"/>
    <w:rsid w:val="00CC4729"/>
    <w:rsid w:val="00CC50DD"/>
    <w:rsid w:val="00CC6049"/>
    <w:rsid w:val="00CC635B"/>
    <w:rsid w:val="00CC70F3"/>
    <w:rsid w:val="00CC7374"/>
    <w:rsid w:val="00CC76AC"/>
    <w:rsid w:val="00CC785C"/>
    <w:rsid w:val="00CC7983"/>
    <w:rsid w:val="00CD0E18"/>
    <w:rsid w:val="00CD1EB0"/>
    <w:rsid w:val="00CD22A2"/>
    <w:rsid w:val="00CD2E67"/>
    <w:rsid w:val="00CD333C"/>
    <w:rsid w:val="00CD4138"/>
    <w:rsid w:val="00CD4955"/>
    <w:rsid w:val="00CD50CF"/>
    <w:rsid w:val="00CD5D6E"/>
    <w:rsid w:val="00CD6795"/>
    <w:rsid w:val="00CE0520"/>
    <w:rsid w:val="00CE11A9"/>
    <w:rsid w:val="00CE16AD"/>
    <w:rsid w:val="00CE1905"/>
    <w:rsid w:val="00CE1D57"/>
    <w:rsid w:val="00CE1FD7"/>
    <w:rsid w:val="00CE21A2"/>
    <w:rsid w:val="00CE2F5C"/>
    <w:rsid w:val="00CE3C78"/>
    <w:rsid w:val="00CE42E0"/>
    <w:rsid w:val="00CE4695"/>
    <w:rsid w:val="00CE59DD"/>
    <w:rsid w:val="00CE67C3"/>
    <w:rsid w:val="00CE687D"/>
    <w:rsid w:val="00CE76BB"/>
    <w:rsid w:val="00CF088B"/>
    <w:rsid w:val="00CF0C6C"/>
    <w:rsid w:val="00CF1619"/>
    <w:rsid w:val="00CF1847"/>
    <w:rsid w:val="00CF1BFE"/>
    <w:rsid w:val="00CF1C3C"/>
    <w:rsid w:val="00CF2BC5"/>
    <w:rsid w:val="00CF3245"/>
    <w:rsid w:val="00CF3DD0"/>
    <w:rsid w:val="00CF4780"/>
    <w:rsid w:val="00CF4DD9"/>
    <w:rsid w:val="00CF5907"/>
    <w:rsid w:val="00CF5BEB"/>
    <w:rsid w:val="00CF616E"/>
    <w:rsid w:val="00CF62F4"/>
    <w:rsid w:val="00CF6C32"/>
    <w:rsid w:val="00CF6C47"/>
    <w:rsid w:val="00CF73AE"/>
    <w:rsid w:val="00D00C0C"/>
    <w:rsid w:val="00D011DB"/>
    <w:rsid w:val="00D01256"/>
    <w:rsid w:val="00D01961"/>
    <w:rsid w:val="00D031B6"/>
    <w:rsid w:val="00D058F9"/>
    <w:rsid w:val="00D05E4D"/>
    <w:rsid w:val="00D07136"/>
    <w:rsid w:val="00D101AC"/>
    <w:rsid w:val="00D104A3"/>
    <w:rsid w:val="00D104B7"/>
    <w:rsid w:val="00D10633"/>
    <w:rsid w:val="00D10ABA"/>
    <w:rsid w:val="00D10DA8"/>
    <w:rsid w:val="00D10E67"/>
    <w:rsid w:val="00D11D35"/>
    <w:rsid w:val="00D1241D"/>
    <w:rsid w:val="00D13105"/>
    <w:rsid w:val="00D132C8"/>
    <w:rsid w:val="00D13690"/>
    <w:rsid w:val="00D13942"/>
    <w:rsid w:val="00D14396"/>
    <w:rsid w:val="00D14632"/>
    <w:rsid w:val="00D151A3"/>
    <w:rsid w:val="00D15B80"/>
    <w:rsid w:val="00D16190"/>
    <w:rsid w:val="00D16209"/>
    <w:rsid w:val="00D1741C"/>
    <w:rsid w:val="00D17546"/>
    <w:rsid w:val="00D17F4A"/>
    <w:rsid w:val="00D203F0"/>
    <w:rsid w:val="00D21A7C"/>
    <w:rsid w:val="00D221A7"/>
    <w:rsid w:val="00D22A48"/>
    <w:rsid w:val="00D233EC"/>
    <w:rsid w:val="00D23E6C"/>
    <w:rsid w:val="00D24ACC"/>
    <w:rsid w:val="00D25DB7"/>
    <w:rsid w:val="00D26264"/>
    <w:rsid w:val="00D2628A"/>
    <w:rsid w:val="00D26A9F"/>
    <w:rsid w:val="00D27E42"/>
    <w:rsid w:val="00D31572"/>
    <w:rsid w:val="00D31E86"/>
    <w:rsid w:val="00D32FE0"/>
    <w:rsid w:val="00D33629"/>
    <w:rsid w:val="00D33C1A"/>
    <w:rsid w:val="00D35728"/>
    <w:rsid w:val="00D35D8A"/>
    <w:rsid w:val="00D361EC"/>
    <w:rsid w:val="00D36685"/>
    <w:rsid w:val="00D3688C"/>
    <w:rsid w:val="00D36E06"/>
    <w:rsid w:val="00D376D3"/>
    <w:rsid w:val="00D3796E"/>
    <w:rsid w:val="00D379E2"/>
    <w:rsid w:val="00D40253"/>
    <w:rsid w:val="00D40828"/>
    <w:rsid w:val="00D41B7C"/>
    <w:rsid w:val="00D42CE2"/>
    <w:rsid w:val="00D42E5A"/>
    <w:rsid w:val="00D4336D"/>
    <w:rsid w:val="00D4391E"/>
    <w:rsid w:val="00D453D7"/>
    <w:rsid w:val="00D45568"/>
    <w:rsid w:val="00D457B8"/>
    <w:rsid w:val="00D47814"/>
    <w:rsid w:val="00D47C2E"/>
    <w:rsid w:val="00D514A6"/>
    <w:rsid w:val="00D519FF"/>
    <w:rsid w:val="00D52839"/>
    <w:rsid w:val="00D52B93"/>
    <w:rsid w:val="00D53BFF"/>
    <w:rsid w:val="00D548A2"/>
    <w:rsid w:val="00D5498B"/>
    <w:rsid w:val="00D5571E"/>
    <w:rsid w:val="00D55B98"/>
    <w:rsid w:val="00D55F54"/>
    <w:rsid w:val="00D5619F"/>
    <w:rsid w:val="00D5631C"/>
    <w:rsid w:val="00D56BA8"/>
    <w:rsid w:val="00D570BD"/>
    <w:rsid w:val="00D573CB"/>
    <w:rsid w:val="00D60727"/>
    <w:rsid w:val="00D609E5"/>
    <w:rsid w:val="00D61683"/>
    <w:rsid w:val="00D62361"/>
    <w:rsid w:val="00D629EF"/>
    <w:rsid w:val="00D63C0C"/>
    <w:rsid w:val="00D63DB4"/>
    <w:rsid w:val="00D64FDD"/>
    <w:rsid w:val="00D656B1"/>
    <w:rsid w:val="00D665AF"/>
    <w:rsid w:val="00D67048"/>
    <w:rsid w:val="00D67140"/>
    <w:rsid w:val="00D678CA"/>
    <w:rsid w:val="00D67F8C"/>
    <w:rsid w:val="00D70064"/>
    <w:rsid w:val="00D70238"/>
    <w:rsid w:val="00D710AF"/>
    <w:rsid w:val="00D71338"/>
    <w:rsid w:val="00D72664"/>
    <w:rsid w:val="00D72739"/>
    <w:rsid w:val="00D731FE"/>
    <w:rsid w:val="00D73D74"/>
    <w:rsid w:val="00D73EA5"/>
    <w:rsid w:val="00D74852"/>
    <w:rsid w:val="00D74D3F"/>
    <w:rsid w:val="00D75BBC"/>
    <w:rsid w:val="00D764C7"/>
    <w:rsid w:val="00D776C7"/>
    <w:rsid w:val="00D777EE"/>
    <w:rsid w:val="00D7789C"/>
    <w:rsid w:val="00D77B16"/>
    <w:rsid w:val="00D80B6A"/>
    <w:rsid w:val="00D8111D"/>
    <w:rsid w:val="00D82E6F"/>
    <w:rsid w:val="00D83124"/>
    <w:rsid w:val="00D834E9"/>
    <w:rsid w:val="00D84322"/>
    <w:rsid w:val="00D843A6"/>
    <w:rsid w:val="00D843D3"/>
    <w:rsid w:val="00D84A7F"/>
    <w:rsid w:val="00D8501D"/>
    <w:rsid w:val="00D8576B"/>
    <w:rsid w:val="00D8597E"/>
    <w:rsid w:val="00D85AC9"/>
    <w:rsid w:val="00D85B7F"/>
    <w:rsid w:val="00D86A78"/>
    <w:rsid w:val="00D86C51"/>
    <w:rsid w:val="00D86E6D"/>
    <w:rsid w:val="00D87CE5"/>
    <w:rsid w:val="00D90379"/>
    <w:rsid w:val="00D903DF"/>
    <w:rsid w:val="00D90ABE"/>
    <w:rsid w:val="00D915BA"/>
    <w:rsid w:val="00D91CFC"/>
    <w:rsid w:val="00D91F0D"/>
    <w:rsid w:val="00D921D8"/>
    <w:rsid w:val="00D922D9"/>
    <w:rsid w:val="00D92745"/>
    <w:rsid w:val="00D92EEE"/>
    <w:rsid w:val="00D937F7"/>
    <w:rsid w:val="00D9381D"/>
    <w:rsid w:val="00D93DA5"/>
    <w:rsid w:val="00D941B9"/>
    <w:rsid w:val="00D94EC6"/>
    <w:rsid w:val="00D9582E"/>
    <w:rsid w:val="00D967A7"/>
    <w:rsid w:val="00D96DF8"/>
    <w:rsid w:val="00D96E26"/>
    <w:rsid w:val="00D977AC"/>
    <w:rsid w:val="00D977AF"/>
    <w:rsid w:val="00D97859"/>
    <w:rsid w:val="00D97F76"/>
    <w:rsid w:val="00DA0EA7"/>
    <w:rsid w:val="00DA3301"/>
    <w:rsid w:val="00DA3DEB"/>
    <w:rsid w:val="00DA4AE7"/>
    <w:rsid w:val="00DA4FEC"/>
    <w:rsid w:val="00DA54EC"/>
    <w:rsid w:val="00DA5D5D"/>
    <w:rsid w:val="00DA76B1"/>
    <w:rsid w:val="00DB05FA"/>
    <w:rsid w:val="00DB08A4"/>
    <w:rsid w:val="00DB1722"/>
    <w:rsid w:val="00DB172C"/>
    <w:rsid w:val="00DB2228"/>
    <w:rsid w:val="00DB2D03"/>
    <w:rsid w:val="00DB2E2A"/>
    <w:rsid w:val="00DB3DCD"/>
    <w:rsid w:val="00DB51C9"/>
    <w:rsid w:val="00DB52A4"/>
    <w:rsid w:val="00DB58A6"/>
    <w:rsid w:val="00DB6E42"/>
    <w:rsid w:val="00DB72D2"/>
    <w:rsid w:val="00DB7309"/>
    <w:rsid w:val="00DB7785"/>
    <w:rsid w:val="00DB7793"/>
    <w:rsid w:val="00DB77A1"/>
    <w:rsid w:val="00DC01C5"/>
    <w:rsid w:val="00DC02CB"/>
    <w:rsid w:val="00DC063F"/>
    <w:rsid w:val="00DC07B2"/>
    <w:rsid w:val="00DC0D20"/>
    <w:rsid w:val="00DC0ED3"/>
    <w:rsid w:val="00DC2C27"/>
    <w:rsid w:val="00DC2EFA"/>
    <w:rsid w:val="00DC2F4B"/>
    <w:rsid w:val="00DC3814"/>
    <w:rsid w:val="00DC3B38"/>
    <w:rsid w:val="00DC5B10"/>
    <w:rsid w:val="00DC61DF"/>
    <w:rsid w:val="00DC65FD"/>
    <w:rsid w:val="00DD18DC"/>
    <w:rsid w:val="00DD237A"/>
    <w:rsid w:val="00DD26E5"/>
    <w:rsid w:val="00DD2B84"/>
    <w:rsid w:val="00DD2F60"/>
    <w:rsid w:val="00DD360C"/>
    <w:rsid w:val="00DD3945"/>
    <w:rsid w:val="00DD4692"/>
    <w:rsid w:val="00DD4B42"/>
    <w:rsid w:val="00DD504E"/>
    <w:rsid w:val="00DD52B4"/>
    <w:rsid w:val="00DD64B0"/>
    <w:rsid w:val="00DD6574"/>
    <w:rsid w:val="00DD6701"/>
    <w:rsid w:val="00DD7435"/>
    <w:rsid w:val="00DE008B"/>
    <w:rsid w:val="00DE00C6"/>
    <w:rsid w:val="00DE11F9"/>
    <w:rsid w:val="00DE1385"/>
    <w:rsid w:val="00DE23E1"/>
    <w:rsid w:val="00DE2CDB"/>
    <w:rsid w:val="00DE2EE2"/>
    <w:rsid w:val="00DE2F17"/>
    <w:rsid w:val="00DE30AE"/>
    <w:rsid w:val="00DE3884"/>
    <w:rsid w:val="00DE3A8E"/>
    <w:rsid w:val="00DE3ACD"/>
    <w:rsid w:val="00DE3D12"/>
    <w:rsid w:val="00DE3ED4"/>
    <w:rsid w:val="00DE4CC9"/>
    <w:rsid w:val="00DE5B25"/>
    <w:rsid w:val="00DE63B8"/>
    <w:rsid w:val="00DE726A"/>
    <w:rsid w:val="00DE77A2"/>
    <w:rsid w:val="00DF0089"/>
    <w:rsid w:val="00DF0936"/>
    <w:rsid w:val="00DF2054"/>
    <w:rsid w:val="00DF242E"/>
    <w:rsid w:val="00DF2C48"/>
    <w:rsid w:val="00DF3450"/>
    <w:rsid w:val="00DF36D5"/>
    <w:rsid w:val="00DF3A84"/>
    <w:rsid w:val="00DF436D"/>
    <w:rsid w:val="00DF4956"/>
    <w:rsid w:val="00DF49F6"/>
    <w:rsid w:val="00DF6A4B"/>
    <w:rsid w:val="00DF6E4D"/>
    <w:rsid w:val="00DF7207"/>
    <w:rsid w:val="00DF7276"/>
    <w:rsid w:val="00DF748E"/>
    <w:rsid w:val="00E00317"/>
    <w:rsid w:val="00E007C9"/>
    <w:rsid w:val="00E00D11"/>
    <w:rsid w:val="00E00E51"/>
    <w:rsid w:val="00E014E6"/>
    <w:rsid w:val="00E01C29"/>
    <w:rsid w:val="00E023C7"/>
    <w:rsid w:val="00E02511"/>
    <w:rsid w:val="00E02518"/>
    <w:rsid w:val="00E03AEE"/>
    <w:rsid w:val="00E03B15"/>
    <w:rsid w:val="00E040E6"/>
    <w:rsid w:val="00E04228"/>
    <w:rsid w:val="00E048E9"/>
    <w:rsid w:val="00E05E79"/>
    <w:rsid w:val="00E0695C"/>
    <w:rsid w:val="00E0755C"/>
    <w:rsid w:val="00E079A3"/>
    <w:rsid w:val="00E07BB6"/>
    <w:rsid w:val="00E07C9B"/>
    <w:rsid w:val="00E101DC"/>
    <w:rsid w:val="00E1032F"/>
    <w:rsid w:val="00E113AC"/>
    <w:rsid w:val="00E11F70"/>
    <w:rsid w:val="00E12474"/>
    <w:rsid w:val="00E1273C"/>
    <w:rsid w:val="00E1288D"/>
    <w:rsid w:val="00E12CB3"/>
    <w:rsid w:val="00E13FB7"/>
    <w:rsid w:val="00E1519E"/>
    <w:rsid w:val="00E1602F"/>
    <w:rsid w:val="00E16427"/>
    <w:rsid w:val="00E16B5C"/>
    <w:rsid w:val="00E245CA"/>
    <w:rsid w:val="00E245D9"/>
    <w:rsid w:val="00E2672F"/>
    <w:rsid w:val="00E27E2B"/>
    <w:rsid w:val="00E27EE8"/>
    <w:rsid w:val="00E324FC"/>
    <w:rsid w:val="00E33743"/>
    <w:rsid w:val="00E33A33"/>
    <w:rsid w:val="00E34743"/>
    <w:rsid w:val="00E34D32"/>
    <w:rsid w:val="00E35C09"/>
    <w:rsid w:val="00E365C0"/>
    <w:rsid w:val="00E36E45"/>
    <w:rsid w:val="00E40E51"/>
    <w:rsid w:val="00E41856"/>
    <w:rsid w:val="00E43102"/>
    <w:rsid w:val="00E434B3"/>
    <w:rsid w:val="00E434CB"/>
    <w:rsid w:val="00E434FF"/>
    <w:rsid w:val="00E437C4"/>
    <w:rsid w:val="00E46A95"/>
    <w:rsid w:val="00E47099"/>
    <w:rsid w:val="00E479EA"/>
    <w:rsid w:val="00E47C84"/>
    <w:rsid w:val="00E50C6C"/>
    <w:rsid w:val="00E51505"/>
    <w:rsid w:val="00E51891"/>
    <w:rsid w:val="00E51E09"/>
    <w:rsid w:val="00E5262E"/>
    <w:rsid w:val="00E5351E"/>
    <w:rsid w:val="00E53A5E"/>
    <w:rsid w:val="00E54DC9"/>
    <w:rsid w:val="00E55014"/>
    <w:rsid w:val="00E5594D"/>
    <w:rsid w:val="00E5614C"/>
    <w:rsid w:val="00E56972"/>
    <w:rsid w:val="00E5727B"/>
    <w:rsid w:val="00E5749F"/>
    <w:rsid w:val="00E5773E"/>
    <w:rsid w:val="00E57ED5"/>
    <w:rsid w:val="00E6039C"/>
    <w:rsid w:val="00E60C5B"/>
    <w:rsid w:val="00E6116D"/>
    <w:rsid w:val="00E6176F"/>
    <w:rsid w:val="00E618A3"/>
    <w:rsid w:val="00E618E4"/>
    <w:rsid w:val="00E61BE6"/>
    <w:rsid w:val="00E61F94"/>
    <w:rsid w:val="00E623F0"/>
    <w:rsid w:val="00E62469"/>
    <w:rsid w:val="00E62BFA"/>
    <w:rsid w:val="00E62CFA"/>
    <w:rsid w:val="00E63399"/>
    <w:rsid w:val="00E63B87"/>
    <w:rsid w:val="00E645E4"/>
    <w:rsid w:val="00E64FBB"/>
    <w:rsid w:val="00E65094"/>
    <w:rsid w:val="00E657CB"/>
    <w:rsid w:val="00E65892"/>
    <w:rsid w:val="00E65943"/>
    <w:rsid w:val="00E65CD8"/>
    <w:rsid w:val="00E67446"/>
    <w:rsid w:val="00E674D0"/>
    <w:rsid w:val="00E678D0"/>
    <w:rsid w:val="00E71089"/>
    <w:rsid w:val="00E717E2"/>
    <w:rsid w:val="00E71F8B"/>
    <w:rsid w:val="00E7256E"/>
    <w:rsid w:val="00E72F92"/>
    <w:rsid w:val="00E73BB9"/>
    <w:rsid w:val="00E73D3A"/>
    <w:rsid w:val="00E74191"/>
    <w:rsid w:val="00E74851"/>
    <w:rsid w:val="00E75746"/>
    <w:rsid w:val="00E765E5"/>
    <w:rsid w:val="00E7677F"/>
    <w:rsid w:val="00E77104"/>
    <w:rsid w:val="00E776EF"/>
    <w:rsid w:val="00E80369"/>
    <w:rsid w:val="00E80C03"/>
    <w:rsid w:val="00E80CD1"/>
    <w:rsid w:val="00E80DC1"/>
    <w:rsid w:val="00E8103E"/>
    <w:rsid w:val="00E82590"/>
    <w:rsid w:val="00E82682"/>
    <w:rsid w:val="00E828B0"/>
    <w:rsid w:val="00E83319"/>
    <w:rsid w:val="00E839D8"/>
    <w:rsid w:val="00E8409A"/>
    <w:rsid w:val="00E845A1"/>
    <w:rsid w:val="00E84973"/>
    <w:rsid w:val="00E86E7D"/>
    <w:rsid w:val="00E8715C"/>
    <w:rsid w:val="00E8792E"/>
    <w:rsid w:val="00E87FED"/>
    <w:rsid w:val="00E9094F"/>
    <w:rsid w:val="00E90C0B"/>
    <w:rsid w:val="00E9219C"/>
    <w:rsid w:val="00E921B9"/>
    <w:rsid w:val="00E92817"/>
    <w:rsid w:val="00E93833"/>
    <w:rsid w:val="00E94C3F"/>
    <w:rsid w:val="00E94D05"/>
    <w:rsid w:val="00E94F7B"/>
    <w:rsid w:val="00E952FC"/>
    <w:rsid w:val="00E9584A"/>
    <w:rsid w:val="00E95AC4"/>
    <w:rsid w:val="00E96E04"/>
    <w:rsid w:val="00E9724C"/>
    <w:rsid w:val="00E972A8"/>
    <w:rsid w:val="00E972BE"/>
    <w:rsid w:val="00E9737B"/>
    <w:rsid w:val="00E9742A"/>
    <w:rsid w:val="00E974FF"/>
    <w:rsid w:val="00E97641"/>
    <w:rsid w:val="00EA0A80"/>
    <w:rsid w:val="00EA1488"/>
    <w:rsid w:val="00EA267E"/>
    <w:rsid w:val="00EA28D3"/>
    <w:rsid w:val="00EA2D64"/>
    <w:rsid w:val="00EA2E0A"/>
    <w:rsid w:val="00EA365E"/>
    <w:rsid w:val="00EA453D"/>
    <w:rsid w:val="00EA53AF"/>
    <w:rsid w:val="00EA641E"/>
    <w:rsid w:val="00EA6506"/>
    <w:rsid w:val="00EB4D16"/>
    <w:rsid w:val="00EB52B6"/>
    <w:rsid w:val="00EB52E9"/>
    <w:rsid w:val="00EB6241"/>
    <w:rsid w:val="00EB73E6"/>
    <w:rsid w:val="00EB774B"/>
    <w:rsid w:val="00EC0487"/>
    <w:rsid w:val="00EC171D"/>
    <w:rsid w:val="00EC20DD"/>
    <w:rsid w:val="00EC2463"/>
    <w:rsid w:val="00EC3D23"/>
    <w:rsid w:val="00EC5047"/>
    <w:rsid w:val="00EC523E"/>
    <w:rsid w:val="00EC52A4"/>
    <w:rsid w:val="00EC541D"/>
    <w:rsid w:val="00EC554A"/>
    <w:rsid w:val="00EC6132"/>
    <w:rsid w:val="00EC6383"/>
    <w:rsid w:val="00EC668F"/>
    <w:rsid w:val="00EC6D6B"/>
    <w:rsid w:val="00ED082C"/>
    <w:rsid w:val="00ED0F07"/>
    <w:rsid w:val="00ED11FF"/>
    <w:rsid w:val="00ED1C87"/>
    <w:rsid w:val="00ED2BA6"/>
    <w:rsid w:val="00ED2C31"/>
    <w:rsid w:val="00ED2EA5"/>
    <w:rsid w:val="00ED30D0"/>
    <w:rsid w:val="00ED31CC"/>
    <w:rsid w:val="00ED389F"/>
    <w:rsid w:val="00ED399C"/>
    <w:rsid w:val="00ED3A38"/>
    <w:rsid w:val="00ED4F38"/>
    <w:rsid w:val="00ED58A9"/>
    <w:rsid w:val="00ED62D6"/>
    <w:rsid w:val="00ED6572"/>
    <w:rsid w:val="00ED66AD"/>
    <w:rsid w:val="00ED6813"/>
    <w:rsid w:val="00ED6DD9"/>
    <w:rsid w:val="00ED6F14"/>
    <w:rsid w:val="00ED714F"/>
    <w:rsid w:val="00EE22D2"/>
    <w:rsid w:val="00EE296F"/>
    <w:rsid w:val="00EE36D5"/>
    <w:rsid w:val="00EE48A6"/>
    <w:rsid w:val="00EE48DF"/>
    <w:rsid w:val="00EE4DB3"/>
    <w:rsid w:val="00EE572C"/>
    <w:rsid w:val="00EE5D4C"/>
    <w:rsid w:val="00EF090E"/>
    <w:rsid w:val="00EF0A11"/>
    <w:rsid w:val="00EF0C66"/>
    <w:rsid w:val="00EF0E42"/>
    <w:rsid w:val="00EF0E4F"/>
    <w:rsid w:val="00EF0FF0"/>
    <w:rsid w:val="00EF1400"/>
    <w:rsid w:val="00EF16F5"/>
    <w:rsid w:val="00EF204D"/>
    <w:rsid w:val="00EF247E"/>
    <w:rsid w:val="00EF292D"/>
    <w:rsid w:val="00EF33C7"/>
    <w:rsid w:val="00EF3915"/>
    <w:rsid w:val="00EF3CD0"/>
    <w:rsid w:val="00EF40C8"/>
    <w:rsid w:val="00EF4855"/>
    <w:rsid w:val="00EF48BD"/>
    <w:rsid w:val="00EF6337"/>
    <w:rsid w:val="00EF6D98"/>
    <w:rsid w:val="00EF6EF8"/>
    <w:rsid w:val="00F00286"/>
    <w:rsid w:val="00F00724"/>
    <w:rsid w:val="00F008F4"/>
    <w:rsid w:val="00F01934"/>
    <w:rsid w:val="00F01DD4"/>
    <w:rsid w:val="00F01E19"/>
    <w:rsid w:val="00F01FA8"/>
    <w:rsid w:val="00F02BF2"/>
    <w:rsid w:val="00F02CD3"/>
    <w:rsid w:val="00F036A7"/>
    <w:rsid w:val="00F03FEF"/>
    <w:rsid w:val="00F0463F"/>
    <w:rsid w:val="00F04F48"/>
    <w:rsid w:val="00F05954"/>
    <w:rsid w:val="00F05B23"/>
    <w:rsid w:val="00F07A27"/>
    <w:rsid w:val="00F07CD8"/>
    <w:rsid w:val="00F10126"/>
    <w:rsid w:val="00F10378"/>
    <w:rsid w:val="00F10600"/>
    <w:rsid w:val="00F10A0B"/>
    <w:rsid w:val="00F10BC2"/>
    <w:rsid w:val="00F11D9F"/>
    <w:rsid w:val="00F12A6E"/>
    <w:rsid w:val="00F12D86"/>
    <w:rsid w:val="00F133BA"/>
    <w:rsid w:val="00F13740"/>
    <w:rsid w:val="00F143A9"/>
    <w:rsid w:val="00F14916"/>
    <w:rsid w:val="00F14D41"/>
    <w:rsid w:val="00F1583A"/>
    <w:rsid w:val="00F15EEA"/>
    <w:rsid w:val="00F15F20"/>
    <w:rsid w:val="00F15F84"/>
    <w:rsid w:val="00F177CF"/>
    <w:rsid w:val="00F203BD"/>
    <w:rsid w:val="00F20A73"/>
    <w:rsid w:val="00F212A4"/>
    <w:rsid w:val="00F21D3E"/>
    <w:rsid w:val="00F236E7"/>
    <w:rsid w:val="00F23750"/>
    <w:rsid w:val="00F23CB3"/>
    <w:rsid w:val="00F249C8"/>
    <w:rsid w:val="00F24BAA"/>
    <w:rsid w:val="00F256F3"/>
    <w:rsid w:val="00F262CC"/>
    <w:rsid w:val="00F26646"/>
    <w:rsid w:val="00F2682F"/>
    <w:rsid w:val="00F26D75"/>
    <w:rsid w:val="00F271CE"/>
    <w:rsid w:val="00F2796B"/>
    <w:rsid w:val="00F27A0A"/>
    <w:rsid w:val="00F30595"/>
    <w:rsid w:val="00F309E1"/>
    <w:rsid w:val="00F30D53"/>
    <w:rsid w:val="00F31106"/>
    <w:rsid w:val="00F31815"/>
    <w:rsid w:val="00F31FB8"/>
    <w:rsid w:val="00F33E5C"/>
    <w:rsid w:val="00F33F09"/>
    <w:rsid w:val="00F36329"/>
    <w:rsid w:val="00F41430"/>
    <w:rsid w:val="00F422AC"/>
    <w:rsid w:val="00F43169"/>
    <w:rsid w:val="00F43597"/>
    <w:rsid w:val="00F438F5"/>
    <w:rsid w:val="00F43F51"/>
    <w:rsid w:val="00F44B19"/>
    <w:rsid w:val="00F5145A"/>
    <w:rsid w:val="00F5190C"/>
    <w:rsid w:val="00F51BCF"/>
    <w:rsid w:val="00F52776"/>
    <w:rsid w:val="00F53E3E"/>
    <w:rsid w:val="00F54396"/>
    <w:rsid w:val="00F544A6"/>
    <w:rsid w:val="00F54AE0"/>
    <w:rsid w:val="00F54E9E"/>
    <w:rsid w:val="00F56844"/>
    <w:rsid w:val="00F57122"/>
    <w:rsid w:val="00F57170"/>
    <w:rsid w:val="00F572ED"/>
    <w:rsid w:val="00F57430"/>
    <w:rsid w:val="00F574E4"/>
    <w:rsid w:val="00F5776F"/>
    <w:rsid w:val="00F60054"/>
    <w:rsid w:val="00F60707"/>
    <w:rsid w:val="00F61D23"/>
    <w:rsid w:val="00F63165"/>
    <w:rsid w:val="00F64A42"/>
    <w:rsid w:val="00F64C47"/>
    <w:rsid w:val="00F64F22"/>
    <w:rsid w:val="00F6585F"/>
    <w:rsid w:val="00F65C44"/>
    <w:rsid w:val="00F660AE"/>
    <w:rsid w:val="00F679CF"/>
    <w:rsid w:val="00F67C65"/>
    <w:rsid w:val="00F67F78"/>
    <w:rsid w:val="00F70A15"/>
    <w:rsid w:val="00F70D58"/>
    <w:rsid w:val="00F72342"/>
    <w:rsid w:val="00F723AB"/>
    <w:rsid w:val="00F723DF"/>
    <w:rsid w:val="00F723E3"/>
    <w:rsid w:val="00F74353"/>
    <w:rsid w:val="00F74926"/>
    <w:rsid w:val="00F75659"/>
    <w:rsid w:val="00F7599B"/>
    <w:rsid w:val="00F76C4D"/>
    <w:rsid w:val="00F77CC6"/>
    <w:rsid w:val="00F77FDB"/>
    <w:rsid w:val="00F806B3"/>
    <w:rsid w:val="00F80F46"/>
    <w:rsid w:val="00F81670"/>
    <w:rsid w:val="00F8201A"/>
    <w:rsid w:val="00F83177"/>
    <w:rsid w:val="00F8359C"/>
    <w:rsid w:val="00F84A6E"/>
    <w:rsid w:val="00F84BBD"/>
    <w:rsid w:val="00F854C5"/>
    <w:rsid w:val="00F86284"/>
    <w:rsid w:val="00F8662B"/>
    <w:rsid w:val="00F86D4C"/>
    <w:rsid w:val="00F870F4"/>
    <w:rsid w:val="00F8712A"/>
    <w:rsid w:val="00F919E3"/>
    <w:rsid w:val="00F9225C"/>
    <w:rsid w:val="00F927BE"/>
    <w:rsid w:val="00F92F57"/>
    <w:rsid w:val="00F930AF"/>
    <w:rsid w:val="00F945BC"/>
    <w:rsid w:val="00F9460E"/>
    <w:rsid w:val="00F957C4"/>
    <w:rsid w:val="00F95BE8"/>
    <w:rsid w:val="00F96416"/>
    <w:rsid w:val="00FA1537"/>
    <w:rsid w:val="00FA18A7"/>
    <w:rsid w:val="00FA1942"/>
    <w:rsid w:val="00FA37B0"/>
    <w:rsid w:val="00FA3F90"/>
    <w:rsid w:val="00FA4777"/>
    <w:rsid w:val="00FA480A"/>
    <w:rsid w:val="00FA5ACB"/>
    <w:rsid w:val="00FA6D3F"/>
    <w:rsid w:val="00FA73AD"/>
    <w:rsid w:val="00FA7D6B"/>
    <w:rsid w:val="00FB0B3F"/>
    <w:rsid w:val="00FB2432"/>
    <w:rsid w:val="00FB2438"/>
    <w:rsid w:val="00FB29D8"/>
    <w:rsid w:val="00FB3226"/>
    <w:rsid w:val="00FB3252"/>
    <w:rsid w:val="00FB391C"/>
    <w:rsid w:val="00FB3D70"/>
    <w:rsid w:val="00FB4EB7"/>
    <w:rsid w:val="00FB4EE7"/>
    <w:rsid w:val="00FB57FB"/>
    <w:rsid w:val="00FB7E75"/>
    <w:rsid w:val="00FC0623"/>
    <w:rsid w:val="00FC0804"/>
    <w:rsid w:val="00FC1069"/>
    <w:rsid w:val="00FC182A"/>
    <w:rsid w:val="00FC211A"/>
    <w:rsid w:val="00FC2251"/>
    <w:rsid w:val="00FC3297"/>
    <w:rsid w:val="00FC36B6"/>
    <w:rsid w:val="00FC37DF"/>
    <w:rsid w:val="00FC519B"/>
    <w:rsid w:val="00FC54F1"/>
    <w:rsid w:val="00FC5733"/>
    <w:rsid w:val="00FC615D"/>
    <w:rsid w:val="00FC68F6"/>
    <w:rsid w:val="00FC7FF9"/>
    <w:rsid w:val="00FD0317"/>
    <w:rsid w:val="00FD093F"/>
    <w:rsid w:val="00FD0A64"/>
    <w:rsid w:val="00FD12CD"/>
    <w:rsid w:val="00FD1789"/>
    <w:rsid w:val="00FD54CB"/>
    <w:rsid w:val="00FD5BCF"/>
    <w:rsid w:val="00FD6415"/>
    <w:rsid w:val="00FD66FC"/>
    <w:rsid w:val="00FD771A"/>
    <w:rsid w:val="00FE05A5"/>
    <w:rsid w:val="00FE27CB"/>
    <w:rsid w:val="00FE284C"/>
    <w:rsid w:val="00FE2E30"/>
    <w:rsid w:val="00FE3D93"/>
    <w:rsid w:val="00FE4144"/>
    <w:rsid w:val="00FE4CF0"/>
    <w:rsid w:val="00FE56CA"/>
    <w:rsid w:val="00FE5981"/>
    <w:rsid w:val="00FE5B44"/>
    <w:rsid w:val="00FE5D3E"/>
    <w:rsid w:val="00FE68E6"/>
    <w:rsid w:val="00FE6B86"/>
    <w:rsid w:val="00FE6BB0"/>
    <w:rsid w:val="00FE70FE"/>
    <w:rsid w:val="00FE734E"/>
    <w:rsid w:val="00FE777E"/>
    <w:rsid w:val="00FE7DCD"/>
    <w:rsid w:val="00FF1792"/>
    <w:rsid w:val="00FF1E01"/>
    <w:rsid w:val="00FF2284"/>
    <w:rsid w:val="00FF312E"/>
    <w:rsid w:val="00FF324E"/>
    <w:rsid w:val="00FF3527"/>
    <w:rsid w:val="00FF3CEE"/>
    <w:rsid w:val="00FF4B8E"/>
    <w:rsid w:val="00FF57FC"/>
    <w:rsid w:val="00FF5831"/>
    <w:rsid w:val="00FF5A56"/>
    <w:rsid w:val="00FF5ADA"/>
    <w:rsid w:val="00FF6180"/>
    <w:rsid w:val="00FF789C"/>
    <w:rsid w:val="00FF7C05"/>
    <w:rsid w:val="050F5AE3"/>
    <w:rsid w:val="05317EB3"/>
    <w:rsid w:val="05746915"/>
    <w:rsid w:val="05751445"/>
    <w:rsid w:val="062655CD"/>
    <w:rsid w:val="06ED4A45"/>
    <w:rsid w:val="07C96518"/>
    <w:rsid w:val="08D70AAA"/>
    <w:rsid w:val="09916DA5"/>
    <w:rsid w:val="0A215015"/>
    <w:rsid w:val="0A3E721A"/>
    <w:rsid w:val="0A5234DC"/>
    <w:rsid w:val="0BEF0C56"/>
    <w:rsid w:val="0DB54A28"/>
    <w:rsid w:val="10B044DA"/>
    <w:rsid w:val="11B441B3"/>
    <w:rsid w:val="15A8377D"/>
    <w:rsid w:val="188678B9"/>
    <w:rsid w:val="193A2E21"/>
    <w:rsid w:val="1ADD0670"/>
    <w:rsid w:val="1BFC2375"/>
    <w:rsid w:val="1CD00895"/>
    <w:rsid w:val="1DF7EFA5"/>
    <w:rsid w:val="25AF7C51"/>
    <w:rsid w:val="27596E00"/>
    <w:rsid w:val="2762246D"/>
    <w:rsid w:val="284A3C9B"/>
    <w:rsid w:val="290A51A1"/>
    <w:rsid w:val="2A716444"/>
    <w:rsid w:val="2B4859A7"/>
    <w:rsid w:val="2C840225"/>
    <w:rsid w:val="2E2C1479"/>
    <w:rsid w:val="303E3E87"/>
    <w:rsid w:val="319138C6"/>
    <w:rsid w:val="322355C3"/>
    <w:rsid w:val="329D598F"/>
    <w:rsid w:val="331F5F1E"/>
    <w:rsid w:val="336E5C14"/>
    <w:rsid w:val="38D819DE"/>
    <w:rsid w:val="3B0A5D6C"/>
    <w:rsid w:val="3B644E15"/>
    <w:rsid w:val="3EFFE2DD"/>
    <w:rsid w:val="43E26C46"/>
    <w:rsid w:val="45633A8A"/>
    <w:rsid w:val="45E07FDC"/>
    <w:rsid w:val="465E56BE"/>
    <w:rsid w:val="475B03BA"/>
    <w:rsid w:val="476222DF"/>
    <w:rsid w:val="47FDBECD"/>
    <w:rsid w:val="49822A20"/>
    <w:rsid w:val="4AAA76E1"/>
    <w:rsid w:val="4CE058DF"/>
    <w:rsid w:val="4E227BF7"/>
    <w:rsid w:val="4E4456C8"/>
    <w:rsid w:val="51AC0015"/>
    <w:rsid w:val="51CC51C8"/>
    <w:rsid w:val="5999651D"/>
    <w:rsid w:val="5BEB0FDA"/>
    <w:rsid w:val="5BFEF853"/>
    <w:rsid w:val="5C6421C9"/>
    <w:rsid w:val="60AF40F8"/>
    <w:rsid w:val="629A39B6"/>
    <w:rsid w:val="645F72C7"/>
    <w:rsid w:val="67A9715D"/>
    <w:rsid w:val="67EC2295"/>
    <w:rsid w:val="6EDA001F"/>
    <w:rsid w:val="71751931"/>
    <w:rsid w:val="73203A8C"/>
    <w:rsid w:val="76EE2F57"/>
    <w:rsid w:val="77747079"/>
    <w:rsid w:val="785427EA"/>
    <w:rsid w:val="79335777"/>
    <w:rsid w:val="79531D59"/>
    <w:rsid w:val="7B40021B"/>
    <w:rsid w:val="7BBA3466"/>
    <w:rsid w:val="7CA25046"/>
    <w:rsid w:val="7D9B678C"/>
    <w:rsid w:val="7ECA657E"/>
    <w:rsid w:val="96BDD50D"/>
    <w:rsid w:val="B2FFF6DB"/>
    <w:rsid w:val="D7BDFA34"/>
    <w:rsid w:val="DBAEC650"/>
    <w:rsid w:val="DFCD019C"/>
    <w:rsid w:val="F7FD4206"/>
    <w:rsid w:val="F9EC54BB"/>
    <w:rsid w:val="FB370BD1"/>
    <w:rsid w:val="FEFB062E"/>
    <w:rsid w:val="FFD7A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仿宋"/>
      <w:kern w:val="0"/>
      <w:sz w:val="32"/>
      <w:szCs w:val="32"/>
      <w:lang w:val="en-US" w:eastAsia="zh-CN" w:bidi="ar-SA"/>
    </w:rPr>
  </w:style>
  <w:style w:type="paragraph" w:styleId="3">
    <w:name w:val="heading 1"/>
    <w:next w:val="1"/>
    <w:qFormat/>
    <w:uiPriority w:val="1"/>
    <w:pPr>
      <w:widowControl w:val="0"/>
      <w:spacing w:before="103"/>
      <w:ind w:right="309"/>
      <w:jc w:val="center"/>
      <w:outlineLvl w:val="0"/>
    </w:pPr>
    <w:rPr>
      <w:rFonts w:ascii="方正小标宋简体" w:hAnsi="方正小标宋简体" w:eastAsia="方正小标宋简体" w:cs="方正小标宋简体"/>
      <w:kern w:val="0"/>
      <w:sz w:val="48"/>
      <w:szCs w:val="48"/>
      <w:lang w:val="zh-CN" w:eastAsia="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link w:val="11"/>
    <w:qFormat/>
    <w:uiPriority w:val="0"/>
    <w:pPr>
      <w:spacing w:before="240" w:after="60"/>
      <w:jc w:val="center"/>
      <w:outlineLvl w:val="0"/>
    </w:pPr>
    <w:rPr>
      <w:rFonts w:ascii="Arial" w:hAnsi="Arial" w:eastAsia="宋体" w:cs="Times New Roman"/>
      <w:b/>
      <w:kern w:val="2"/>
      <w:szCs w:val="22"/>
      <w:lang w:val="zh-CN" w:eastAsia="zh-CN"/>
    </w:rPr>
  </w:style>
  <w:style w:type="paragraph" w:styleId="4">
    <w:name w:val="Body Text"/>
    <w:qFormat/>
    <w:uiPriority w:val="0"/>
    <w:pPr>
      <w:widowControl w:val="0"/>
      <w:jc w:val="both"/>
    </w:pPr>
    <w:rPr>
      <w:rFonts w:eastAsia="宋体" w:cs="Times New Roman" w:asciiTheme="minorHAnsi" w:hAnsiTheme="minorHAnsi"/>
      <w:kern w:val="2"/>
      <w:sz w:val="21"/>
      <w:szCs w:val="24"/>
      <w:lang w:val="en-US" w:eastAsia="zh-CN" w:bidi="ar-SA"/>
    </w:rPr>
  </w:style>
  <w:style w:type="paragraph" w:styleId="5">
    <w:name w:val="Plain Text"/>
    <w:qFormat/>
    <w:uiPriority w:val="0"/>
    <w:pPr>
      <w:widowControl w:val="0"/>
      <w:jc w:val="both"/>
    </w:pPr>
    <w:rPr>
      <w:rFonts w:ascii="宋体" w:hAnsi="Courier New" w:eastAsia="宋体" w:cs="Courier New"/>
      <w:kern w:val="2"/>
      <w:sz w:val="21"/>
      <w:szCs w:val="24"/>
      <w:lang w:val="en-US" w:eastAsia="zh-CN" w:bidi="ar-SA"/>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字符"/>
    <w:basedOn w:val="10"/>
    <w:link w:val="2"/>
    <w:qFormat/>
    <w:uiPriority w:val="0"/>
    <w:rPr>
      <w:rFonts w:ascii="Arial" w:hAnsi="Arial" w:eastAsia="宋体" w:cs="Times New Roman"/>
      <w:b/>
      <w:sz w:val="32"/>
      <w:lang w:val="zh-CN" w:eastAsia="zh-CN"/>
    </w:rPr>
  </w:style>
  <w:style w:type="character" w:customStyle="1" w:styleId="12">
    <w:name w:val="页眉 字符"/>
    <w:basedOn w:val="10"/>
    <w:link w:val="7"/>
    <w:qFormat/>
    <w:uiPriority w:val="99"/>
    <w:rPr>
      <w:rFonts w:ascii="仿宋" w:hAnsi="仿宋" w:eastAsia="仿宋" w:cs="仿宋"/>
      <w:kern w:val="0"/>
      <w:sz w:val="18"/>
      <w:szCs w:val="18"/>
    </w:rPr>
  </w:style>
  <w:style w:type="character" w:customStyle="1" w:styleId="13">
    <w:name w:val="页脚 字符"/>
    <w:basedOn w:val="10"/>
    <w:link w:val="6"/>
    <w:qFormat/>
    <w:uiPriority w:val="99"/>
    <w:rPr>
      <w:rFonts w:ascii="仿宋" w:hAnsi="仿宋" w:eastAsia="仿宋" w:cs="仿宋"/>
      <w:kern w:val="0"/>
      <w:sz w:val="18"/>
      <w:szCs w:val="18"/>
    </w:rPr>
  </w:style>
  <w:style w:type="paragraph" w:customStyle="1" w:styleId="14">
    <w:name w:val="1"/>
    <w:next w:val="4"/>
    <w:qFormat/>
    <w:uiPriority w:val="0"/>
    <w:pPr>
      <w:widowControl w:val="0"/>
      <w:jc w:val="both"/>
    </w:pPr>
    <w:rPr>
      <w:rFonts w:ascii="Calibri" w:hAnsi="Calibri" w:eastAsia="宋体" w:cs="Times New Roman"/>
      <w:kern w:val="2"/>
      <w:sz w:val="24"/>
      <w:szCs w:val="24"/>
      <w:lang w:val="en-US" w:eastAsia="zh-CN" w:bidi="ar-SA"/>
    </w:rPr>
  </w:style>
  <w:style w:type="paragraph" w:customStyle="1" w:styleId="15">
    <w:name w:val="Heading4"/>
    <w:next w:val="1"/>
    <w:qFormat/>
    <w:uiPriority w:val="0"/>
    <w:pPr>
      <w:keepNext/>
      <w:keepLines/>
      <w:widowControl/>
      <w:spacing w:before="200" w:line="276" w:lineRule="auto"/>
      <w:jc w:val="both"/>
      <w:textAlignment w:val="baseline"/>
    </w:pPr>
    <w:rPr>
      <w:rFonts w:ascii="Calibri" w:hAnsi="Calibri" w:eastAsia="MS Gothic" w:cs="Times New Roman"/>
      <w:b/>
      <w:bCs/>
      <w:i/>
      <w:iCs/>
      <w:color w:val="4F81BD"/>
      <w:kern w:val="2"/>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312</Words>
  <Characters>1779</Characters>
  <Lines>14</Lines>
  <Paragraphs>4</Paragraphs>
  <TotalTime>0</TotalTime>
  <ScaleCrop>false</ScaleCrop>
  <LinksUpToDate>false</LinksUpToDate>
  <CharactersWithSpaces>2087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2021-05-21T18:21:00Z</dcterms:created>
  <dc:creator>文印室</dc:creator>
  <cp:lastModifiedBy>baixin</cp:lastModifiedBy>
  <cp:lastPrinted>2022-04-29T07:27:00Z</cp:lastPrinted>
  <dcterms:modified xsi:type="dcterms:W3CDTF">2023-04-10T16:48:51Z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F7D1AB63B9BA43E196D0C6CD635717A8</vt:lpwstr>
  </property>
</Properties>
</file>