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A7" w:rsidRPr="005238A7" w:rsidRDefault="005238A7" w:rsidP="005238A7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238A7">
        <w:rPr>
          <w:rFonts w:ascii="方正小标宋简体" w:eastAsia="方正小标宋简体" w:hAnsi="方正小标宋简体" w:hint="eastAsia"/>
          <w:sz w:val="44"/>
          <w:szCs w:val="44"/>
        </w:rPr>
        <w:t>2022年晋中市新型研发机构拟认定名单</w:t>
      </w:r>
    </w:p>
    <w:tbl>
      <w:tblPr>
        <w:tblStyle w:val="a5"/>
        <w:tblW w:w="8615" w:type="dxa"/>
        <w:jc w:val="center"/>
        <w:tblLook w:val="04A0"/>
      </w:tblPr>
      <w:tblGrid>
        <w:gridCol w:w="791"/>
        <w:gridCol w:w="5634"/>
        <w:gridCol w:w="2190"/>
      </w:tblGrid>
      <w:tr w:rsidR="005238A7" w:rsidRPr="005238A7" w:rsidTr="00180E9D">
        <w:trPr>
          <w:jc w:val="center"/>
        </w:trPr>
        <w:tc>
          <w:tcPr>
            <w:tcW w:w="791" w:type="dxa"/>
            <w:vAlign w:val="center"/>
          </w:tcPr>
          <w:p w:rsidR="005238A7" w:rsidRPr="005238A7" w:rsidRDefault="005238A7" w:rsidP="00180E9D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5238A7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34" w:type="dxa"/>
            <w:vAlign w:val="center"/>
          </w:tcPr>
          <w:p w:rsidR="005238A7" w:rsidRPr="005238A7" w:rsidRDefault="005238A7" w:rsidP="00180E9D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5238A7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2190" w:type="dxa"/>
            <w:vAlign w:val="center"/>
          </w:tcPr>
          <w:p w:rsidR="005238A7" w:rsidRPr="005238A7" w:rsidRDefault="005238A7" w:rsidP="00180E9D">
            <w:pPr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5238A7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组织单位</w:t>
            </w: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山西国泰中药股份有限公司</w:t>
            </w:r>
          </w:p>
        </w:tc>
        <w:tc>
          <w:tcPr>
            <w:tcW w:w="2190" w:type="dxa"/>
            <w:vMerge w:val="restart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榆次区科技局</w:t>
            </w: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2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晋中经纬天盈机械有限公司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3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晋中龙生种业有限公司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4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山西海玉园食品有限公司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5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太谷昌林锹具有限公司</w:t>
            </w:r>
          </w:p>
        </w:tc>
        <w:tc>
          <w:tcPr>
            <w:tcW w:w="2190" w:type="dxa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太谷区科技局</w:t>
            </w: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6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山西旺中塑料管有限公司</w:t>
            </w:r>
          </w:p>
        </w:tc>
        <w:tc>
          <w:tcPr>
            <w:tcW w:w="2190" w:type="dxa"/>
            <w:vMerge w:val="restart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祁县发科局</w:t>
            </w: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7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山西晋海制泵科技有限公司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8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山西大华玻璃科技有限公司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9</w:t>
            </w:r>
          </w:p>
        </w:tc>
        <w:tc>
          <w:tcPr>
            <w:tcW w:w="5634" w:type="dxa"/>
            <w:vAlign w:val="center"/>
          </w:tcPr>
          <w:p w:rsidR="005238A7" w:rsidRPr="006C2F83" w:rsidRDefault="005238A7" w:rsidP="00180E9D">
            <w:pPr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山西宇通碳素有限公司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10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山西佰得拓普工贸有限公司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5238A7" w:rsidRPr="00E106C6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E106C6">
              <w:rPr>
                <w:rFonts w:ascii="仿宋_GB2312" w:eastAsia="仿宋_GB2312" w:hint="eastAsia"/>
                <w:sz w:val="28"/>
                <w:szCs w:val="28"/>
              </w:rPr>
              <w:t>山西灵石亨泰荣和金属压铸有限公司</w:t>
            </w:r>
          </w:p>
        </w:tc>
        <w:tc>
          <w:tcPr>
            <w:tcW w:w="2190" w:type="dxa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灵石县发科局</w:t>
            </w: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12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山西原生肽科技有限公司</w:t>
            </w:r>
          </w:p>
        </w:tc>
        <w:tc>
          <w:tcPr>
            <w:tcW w:w="2190" w:type="dxa"/>
            <w:vMerge w:val="restart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榆社县发科局</w:t>
            </w: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13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山西广华源药用包装有限公司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14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山西新思备科技股份有限公司</w:t>
            </w:r>
          </w:p>
        </w:tc>
        <w:tc>
          <w:tcPr>
            <w:tcW w:w="2190" w:type="dxa"/>
            <w:vMerge w:val="restart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开发区科创部</w:t>
            </w: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15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晋中市榆次海洋液压有限公司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16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山西丽浦创新科技有限公司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17</w:t>
            </w:r>
          </w:p>
        </w:tc>
        <w:tc>
          <w:tcPr>
            <w:tcW w:w="5634" w:type="dxa"/>
          </w:tcPr>
          <w:p w:rsidR="005238A7" w:rsidRPr="00E106C6" w:rsidRDefault="005238A7" w:rsidP="00180E9D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E106C6">
              <w:rPr>
                <w:rFonts w:ascii="仿宋_GB2312" w:eastAsia="仿宋_GB2312" w:hint="eastAsia"/>
                <w:spacing w:val="-20"/>
                <w:sz w:val="28"/>
                <w:szCs w:val="28"/>
              </w:rPr>
              <w:t>山西天宏达安医药科技有限公司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18</w:t>
            </w:r>
          </w:p>
        </w:tc>
        <w:tc>
          <w:tcPr>
            <w:tcW w:w="5634" w:type="dxa"/>
          </w:tcPr>
          <w:p w:rsidR="005238A7" w:rsidRPr="00E106C6" w:rsidRDefault="005238A7" w:rsidP="00180E9D">
            <w:pPr>
              <w:rPr>
                <w:rFonts w:ascii="仿宋_GB2312" w:eastAsia="仿宋_GB2312" w:hint="eastAsia"/>
                <w:spacing w:val="-20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山西吉利汽车部件有限公司</w:t>
            </w:r>
          </w:p>
        </w:tc>
        <w:tc>
          <w:tcPr>
            <w:tcW w:w="2190" w:type="dxa"/>
            <w:vMerge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</w:tr>
      <w:tr w:rsidR="005238A7" w:rsidRPr="006C2F83" w:rsidTr="00180E9D">
        <w:trPr>
          <w:jc w:val="center"/>
        </w:trPr>
        <w:tc>
          <w:tcPr>
            <w:tcW w:w="791" w:type="dxa"/>
            <w:vAlign w:val="center"/>
          </w:tcPr>
          <w:p w:rsidR="005238A7" w:rsidRPr="006C2F83" w:rsidRDefault="005238A7" w:rsidP="006F5E24">
            <w:pPr>
              <w:jc w:val="center"/>
              <w:rPr>
                <w:rFonts w:ascii="仿宋_GB2312" w:eastAsia="仿宋_GB2312" w:hAnsi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19</w:t>
            </w:r>
          </w:p>
        </w:tc>
        <w:tc>
          <w:tcPr>
            <w:tcW w:w="5634" w:type="dxa"/>
          </w:tcPr>
          <w:p w:rsidR="005238A7" w:rsidRPr="006C2F83" w:rsidRDefault="005238A7" w:rsidP="00180E9D">
            <w:pPr>
              <w:rPr>
                <w:rFonts w:ascii="仿宋_GB2312" w:eastAsia="仿宋_GB2312"/>
                <w:sz w:val="28"/>
                <w:szCs w:val="28"/>
              </w:rPr>
            </w:pPr>
            <w:r w:rsidRPr="006C2F83">
              <w:rPr>
                <w:rFonts w:ascii="仿宋_GB2312" w:eastAsia="仿宋_GB2312" w:hint="eastAsia"/>
                <w:sz w:val="28"/>
                <w:szCs w:val="28"/>
              </w:rPr>
              <w:t>山西联安矿用设备有限公司</w:t>
            </w:r>
          </w:p>
        </w:tc>
        <w:tc>
          <w:tcPr>
            <w:tcW w:w="2190" w:type="dxa"/>
            <w:vAlign w:val="center"/>
          </w:tcPr>
          <w:p w:rsidR="005238A7" w:rsidRPr="006C2F83" w:rsidRDefault="005238A7" w:rsidP="00180E9D">
            <w:pPr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C2F83">
              <w:rPr>
                <w:rFonts w:ascii="仿宋_GB2312" w:eastAsia="仿宋_GB2312" w:hAnsi="方正小标宋简体" w:hint="eastAsia"/>
                <w:sz w:val="28"/>
                <w:szCs w:val="28"/>
              </w:rPr>
              <w:t>寿阳县发科局</w:t>
            </w:r>
          </w:p>
        </w:tc>
      </w:tr>
    </w:tbl>
    <w:p w:rsidR="009C28AC" w:rsidRDefault="009C28AC"/>
    <w:sectPr w:rsidR="009C2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8AC" w:rsidRDefault="009C28AC" w:rsidP="005238A7">
      <w:r>
        <w:separator/>
      </w:r>
    </w:p>
  </w:endnote>
  <w:endnote w:type="continuationSeparator" w:id="1">
    <w:p w:rsidR="009C28AC" w:rsidRDefault="009C28AC" w:rsidP="0052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8AC" w:rsidRDefault="009C28AC" w:rsidP="005238A7">
      <w:r>
        <w:separator/>
      </w:r>
    </w:p>
  </w:footnote>
  <w:footnote w:type="continuationSeparator" w:id="1">
    <w:p w:rsidR="009C28AC" w:rsidRDefault="009C28AC" w:rsidP="00523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8A7"/>
    <w:rsid w:val="005238A7"/>
    <w:rsid w:val="009C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8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8A7"/>
    <w:rPr>
      <w:sz w:val="18"/>
      <w:szCs w:val="18"/>
    </w:rPr>
  </w:style>
  <w:style w:type="table" w:styleId="a5">
    <w:name w:val="Table Grid"/>
    <w:basedOn w:val="a1"/>
    <w:uiPriority w:val="59"/>
    <w:rsid w:val="00523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>Sky123.Org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2022-12-12T02:34:00Z</dcterms:created>
  <dcterms:modified xsi:type="dcterms:W3CDTF">2022-12-12T02:37:00Z</dcterms:modified>
</cp:coreProperties>
</file>