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8F" w:rsidRPr="00611F09" w:rsidRDefault="00B7788F" w:rsidP="00611F09">
      <w:pPr>
        <w:widowControl/>
        <w:shd w:val="clear" w:color="auto" w:fill="FFFFFF"/>
        <w:spacing w:before="345" w:after="60"/>
        <w:ind w:firstLineChars="200" w:firstLine="640"/>
        <w:outlineLvl w:val="2"/>
        <w:rPr>
          <w:rFonts w:ascii="方正小标宋简体" w:eastAsia="方正小标宋简体" w:hAnsi="宋体" w:cs="Times New Roman"/>
          <w:color w:val="45423F"/>
          <w:kern w:val="0"/>
        </w:rPr>
      </w:pPr>
      <w:r w:rsidRPr="00611F09">
        <w:rPr>
          <w:rFonts w:ascii="方正小标宋简体" w:eastAsia="方正小标宋简体" w:hAnsi="宋体" w:cs="方正小标宋简体" w:hint="eastAsia"/>
          <w:color w:val="45423F"/>
          <w:kern w:val="0"/>
        </w:rPr>
        <w:t>附件</w:t>
      </w:r>
      <w:r w:rsidRPr="00611F09">
        <w:rPr>
          <w:rFonts w:ascii="方正小标宋简体" w:eastAsia="方正小标宋简体" w:hAnsi="宋体" w:cs="方正小标宋简体"/>
          <w:color w:val="45423F"/>
          <w:kern w:val="0"/>
        </w:rPr>
        <w:t>1</w:t>
      </w:r>
      <w:r w:rsidRPr="00611F09">
        <w:rPr>
          <w:rFonts w:ascii="方正小标宋简体" w:eastAsia="方正小标宋简体" w:hAnsi="宋体" w:cs="方正小标宋简体" w:hint="eastAsia"/>
          <w:color w:val="45423F"/>
          <w:kern w:val="0"/>
        </w:rPr>
        <w:t>：</w:t>
      </w:r>
    </w:p>
    <w:p w:rsidR="00B7788F" w:rsidRDefault="00B7788F">
      <w:pPr>
        <w:widowControl/>
        <w:shd w:val="clear" w:color="auto" w:fill="FFFFFF"/>
        <w:spacing w:before="345" w:after="60"/>
        <w:jc w:val="center"/>
        <w:outlineLvl w:val="2"/>
        <w:rPr>
          <w:rFonts w:ascii="方正小标宋简体" w:eastAsia="方正小标宋简体" w:hAnsi="宋体" w:cs="Times New Roman"/>
          <w:color w:val="45423F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color w:val="45423F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方正小标宋简体" w:hint="eastAsia"/>
          <w:color w:val="45423F"/>
          <w:kern w:val="0"/>
          <w:sz w:val="44"/>
          <w:szCs w:val="44"/>
        </w:rPr>
        <w:t>年度忻州市科技创新券兑付明细表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8"/>
        <w:gridCol w:w="3232"/>
        <w:gridCol w:w="4508"/>
        <w:gridCol w:w="3592"/>
        <w:gridCol w:w="1620"/>
      </w:tblGrid>
      <w:tr w:rsidR="00B7788F" w:rsidRPr="00BD2C18">
        <w:trPr>
          <w:jc w:val="center"/>
        </w:trPr>
        <w:tc>
          <w:tcPr>
            <w:tcW w:w="99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b/>
                <w:bCs/>
                <w:color w:val="333333"/>
                <w:kern w:val="0"/>
              </w:rPr>
            </w:pPr>
            <w:r w:rsidRPr="00BD2C18">
              <w:rPr>
                <w:rFonts w:hAnsi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323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b/>
                <w:bCs/>
                <w:color w:val="333333"/>
                <w:kern w:val="0"/>
              </w:rPr>
            </w:pPr>
            <w:r w:rsidRPr="00BD2C18">
              <w:rPr>
                <w:rFonts w:hAnsi="宋体" w:hint="eastAsia"/>
                <w:b/>
                <w:bCs/>
                <w:color w:val="333333"/>
                <w:kern w:val="0"/>
              </w:rPr>
              <w:t>申请单位</w:t>
            </w:r>
          </w:p>
        </w:tc>
        <w:tc>
          <w:tcPr>
            <w:tcW w:w="450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b/>
                <w:bCs/>
                <w:color w:val="333333"/>
                <w:kern w:val="0"/>
              </w:rPr>
            </w:pPr>
            <w:r w:rsidRPr="00BD2C18">
              <w:rPr>
                <w:rFonts w:ascii="仿宋" w:eastAsia="仿宋" w:hAnsi="仿宋" w:cs="仿宋" w:hint="eastAsia"/>
                <w:b/>
                <w:bCs/>
              </w:rPr>
              <w:t>服务提供方或合作研发方</w:t>
            </w:r>
          </w:p>
        </w:tc>
        <w:tc>
          <w:tcPr>
            <w:tcW w:w="359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b/>
                <w:bCs/>
                <w:color w:val="333333"/>
                <w:kern w:val="0"/>
              </w:rPr>
            </w:pPr>
            <w:r w:rsidRPr="00BD2C18">
              <w:rPr>
                <w:rFonts w:hAnsi="宋体" w:hint="eastAsia"/>
                <w:b/>
                <w:bCs/>
                <w:color w:val="333333"/>
                <w:kern w:val="0"/>
              </w:rPr>
              <w:t>合作项目</w:t>
            </w:r>
          </w:p>
        </w:tc>
        <w:tc>
          <w:tcPr>
            <w:tcW w:w="1620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b/>
                <w:bCs/>
                <w:color w:val="333333"/>
                <w:kern w:val="0"/>
              </w:rPr>
            </w:pPr>
            <w:r w:rsidRPr="00BD2C18">
              <w:rPr>
                <w:rFonts w:hAnsi="宋体" w:hint="eastAsia"/>
                <w:b/>
                <w:bCs/>
                <w:color w:val="333333"/>
                <w:kern w:val="0"/>
              </w:rPr>
              <w:t>兑付金额</w:t>
            </w:r>
          </w:p>
        </w:tc>
      </w:tr>
      <w:tr w:rsidR="00B7788F" w:rsidRPr="00BD2C18">
        <w:trPr>
          <w:jc w:val="center"/>
        </w:trPr>
        <w:tc>
          <w:tcPr>
            <w:tcW w:w="99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/>
                <w:color w:val="333333"/>
                <w:kern w:val="0"/>
              </w:rPr>
            </w:pPr>
            <w:r w:rsidRPr="00BD2C18">
              <w:rPr>
                <w:rFonts w:hAnsi="宋体"/>
                <w:color w:val="333333"/>
                <w:kern w:val="0"/>
              </w:rPr>
              <w:t>1</w:t>
            </w:r>
          </w:p>
        </w:tc>
        <w:tc>
          <w:tcPr>
            <w:tcW w:w="323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ascii="Microsoft YaHei" w:hAnsi="Microsoft YaHei" w:hint="eastAsia"/>
                <w:color w:val="333333"/>
                <w:sz w:val="30"/>
                <w:szCs w:val="30"/>
                <w:shd w:val="clear" w:color="auto" w:fill="FFFFFF"/>
              </w:rPr>
              <w:t>山西泰宝科技有限公司</w:t>
            </w:r>
          </w:p>
        </w:tc>
        <w:tc>
          <w:tcPr>
            <w:tcW w:w="450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山西省机械产品质量监督检验站</w:t>
            </w:r>
          </w:p>
        </w:tc>
        <w:tc>
          <w:tcPr>
            <w:tcW w:w="359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橡塑产品性能检测</w:t>
            </w:r>
          </w:p>
        </w:tc>
        <w:tc>
          <w:tcPr>
            <w:tcW w:w="1620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/>
                <w:color w:val="333333"/>
                <w:kern w:val="0"/>
                <w:sz w:val="30"/>
                <w:szCs w:val="30"/>
              </w:rPr>
              <w:t>5</w:t>
            </w: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万元</w:t>
            </w:r>
          </w:p>
        </w:tc>
      </w:tr>
      <w:tr w:rsidR="00B7788F" w:rsidRPr="00BD2C18">
        <w:trPr>
          <w:jc w:val="center"/>
        </w:trPr>
        <w:tc>
          <w:tcPr>
            <w:tcW w:w="99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/>
                <w:color w:val="333333"/>
                <w:kern w:val="0"/>
              </w:rPr>
            </w:pPr>
            <w:r w:rsidRPr="00BD2C18">
              <w:rPr>
                <w:rFonts w:hAnsi="宋体"/>
                <w:color w:val="333333"/>
                <w:kern w:val="0"/>
              </w:rPr>
              <w:t>2</w:t>
            </w:r>
          </w:p>
        </w:tc>
        <w:tc>
          <w:tcPr>
            <w:tcW w:w="323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ascii="Microsoft YaHei" w:hAnsi="Microsoft YaHei" w:hint="eastAsia"/>
                <w:color w:val="333333"/>
                <w:sz w:val="30"/>
                <w:szCs w:val="30"/>
                <w:shd w:val="clear" w:color="auto" w:fill="FFFFFF"/>
              </w:rPr>
              <w:t>山西东昌实业有限公司</w:t>
            </w:r>
          </w:p>
        </w:tc>
        <w:tc>
          <w:tcPr>
            <w:tcW w:w="450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太原科技大学</w:t>
            </w:r>
          </w:p>
        </w:tc>
        <w:tc>
          <w:tcPr>
            <w:tcW w:w="359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带式输送机关键技术研究</w:t>
            </w:r>
          </w:p>
        </w:tc>
        <w:tc>
          <w:tcPr>
            <w:tcW w:w="1620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/>
                <w:color w:val="333333"/>
                <w:kern w:val="0"/>
                <w:sz w:val="30"/>
                <w:szCs w:val="30"/>
              </w:rPr>
              <w:t>5</w:t>
            </w: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万元</w:t>
            </w:r>
          </w:p>
        </w:tc>
      </w:tr>
      <w:tr w:rsidR="00B7788F" w:rsidRPr="00BD2C18">
        <w:trPr>
          <w:jc w:val="center"/>
        </w:trPr>
        <w:tc>
          <w:tcPr>
            <w:tcW w:w="99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/>
                <w:color w:val="333333"/>
                <w:kern w:val="0"/>
              </w:rPr>
            </w:pPr>
            <w:r w:rsidRPr="00BD2C18">
              <w:rPr>
                <w:rFonts w:hAnsi="宋体"/>
                <w:color w:val="333333"/>
                <w:kern w:val="0"/>
              </w:rPr>
              <w:t>3</w:t>
            </w:r>
          </w:p>
        </w:tc>
        <w:tc>
          <w:tcPr>
            <w:tcW w:w="323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ascii="Microsoft YaHei" w:hAnsi="Microsoft YaHei" w:hint="eastAsia"/>
                <w:color w:val="333333"/>
                <w:sz w:val="30"/>
                <w:szCs w:val="30"/>
                <w:shd w:val="clear" w:color="auto" w:fill="FFFFFF"/>
              </w:rPr>
              <w:t>山西冠荣机电科技有限公司</w:t>
            </w:r>
          </w:p>
        </w:tc>
        <w:tc>
          <w:tcPr>
            <w:tcW w:w="450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山西省机械产品质量监督检验站</w:t>
            </w:r>
          </w:p>
        </w:tc>
        <w:tc>
          <w:tcPr>
            <w:tcW w:w="3592" w:type="dxa"/>
            <w:vAlign w:val="center"/>
          </w:tcPr>
          <w:p w:rsidR="00B7788F" w:rsidRPr="00BD2C18" w:rsidRDefault="00B7788F">
            <w:pPr>
              <w:widowControl/>
              <w:spacing w:line="400" w:lineRule="exact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洗选系统智能双侧卸料运输机检测</w:t>
            </w:r>
          </w:p>
        </w:tc>
        <w:tc>
          <w:tcPr>
            <w:tcW w:w="1620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/>
                <w:color w:val="333333"/>
                <w:kern w:val="0"/>
                <w:sz w:val="30"/>
                <w:szCs w:val="30"/>
              </w:rPr>
              <w:t>5</w:t>
            </w: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万元</w:t>
            </w:r>
          </w:p>
        </w:tc>
      </w:tr>
      <w:tr w:rsidR="00B7788F" w:rsidRPr="00BD2C18">
        <w:trPr>
          <w:jc w:val="center"/>
        </w:trPr>
        <w:tc>
          <w:tcPr>
            <w:tcW w:w="99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</w:rPr>
            </w:pPr>
          </w:p>
        </w:tc>
        <w:tc>
          <w:tcPr>
            <w:tcW w:w="323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合计</w:t>
            </w:r>
          </w:p>
        </w:tc>
        <w:tc>
          <w:tcPr>
            <w:tcW w:w="4508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592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7788F" w:rsidRPr="00BD2C18" w:rsidRDefault="00B7788F">
            <w:pPr>
              <w:widowControl/>
              <w:spacing w:before="100" w:beforeAutospacing="1" w:after="100" w:afterAutospacing="1" w:line="504" w:lineRule="auto"/>
              <w:jc w:val="center"/>
              <w:rPr>
                <w:rFonts w:hAnsi="宋体" w:cs="Times New Roman"/>
                <w:color w:val="333333"/>
                <w:kern w:val="0"/>
                <w:sz w:val="30"/>
                <w:szCs w:val="30"/>
              </w:rPr>
            </w:pPr>
            <w:r w:rsidRPr="00BD2C18">
              <w:rPr>
                <w:rFonts w:hAnsi="宋体"/>
                <w:color w:val="333333"/>
                <w:kern w:val="0"/>
                <w:sz w:val="30"/>
                <w:szCs w:val="30"/>
              </w:rPr>
              <w:t>15</w:t>
            </w:r>
            <w:r w:rsidRPr="00BD2C18">
              <w:rPr>
                <w:rFonts w:hAnsi="宋体" w:hint="eastAsia"/>
                <w:color w:val="333333"/>
                <w:kern w:val="0"/>
                <w:sz w:val="30"/>
                <w:szCs w:val="30"/>
              </w:rPr>
              <w:t>万元</w:t>
            </w:r>
          </w:p>
        </w:tc>
      </w:tr>
    </w:tbl>
    <w:p w:rsidR="00B7788F" w:rsidRDefault="00B7788F">
      <w:pPr>
        <w:rPr>
          <w:rFonts w:cs="Times New Roman"/>
        </w:rPr>
      </w:pPr>
      <w:bookmarkStart w:id="0" w:name="_GoBack"/>
      <w:bookmarkEnd w:id="0"/>
    </w:p>
    <w:sectPr w:rsidR="00B7788F" w:rsidSect="0045157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346A72"/>
    <w:rsid w:val="00171AD8"/>
    <w:rsid w:val="00407256"/>
    <w:rsid w:val="0045157F"/>
    <w:rsid w:val="00611F09"/>
    <w:rsid w:val="007127A7"/>
    <w:rsid w:val="007C7FEA"/>
    <w:rsid w:val="00955EAA"/>
    <w:rsid w:val="009805C6"/>
    <w:rsid w:val="00B165AB"/>
    <w:rsid w:val="00B7788F"/>
    <w:rsid w:val="00BD2C18"/>
    <w:rsid w:val="00DD079E"/>
    <w:rsid w:val="00FF2054"/>
    <w:rsid w:val="53346A7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5157F"/>
    <w:pPr>
      <w:widowControl w:val="0"/>
      <w:jc w:val="both"/>
    </w:pPr>
    <w:rPr>
      <w:rFonts w:ascii="仿宋_GB2312" w:eastAsia="仿宋_GB2312" w:cs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054"/>
    <w:rPr>
      <w:rFonts w:ascii="仿宋_GB2312" w:eastAsia="仿宋_GB2312" w:cs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45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921</TotalTime>
  <Pages>1</Pages>
  <Words>29</Words>
  <Characters>170</Characters>
  <Application>Microsoft Office Outlook</Application>
  <DocSecurity>0</DocSecurity>
  <Lines>0</Lines>
  <Paragraphs>0</Paragraphs>
  <ScaleCrop>false</ScaleCrop>
  <Company>nyk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shou</cp:lastModifiedBy>
  <cp:revision>4</cp:revision>
  <cp:lastPrinted>2020-06-03T01:00:00Z</cp:lastPrinted>
  <dcterms:created xsi:type="dcterms:W3CDTF">2018-07-10T07:40:00Z</dcterms:created>
  <dcterms:modified xsi:type="dcterms:W3CDTF">2020-06-03T01:00:00Z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